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05F0" w14:textId="22C48F97" w:rsidR="00B757FF" w:rsidRDefault="00072874" w:rsidP="00A443C8">
      <w:r>
        <w:rPr>
          <w:noProof/>
        </w:rPr>
        <w:drawing>
          <wp:anchor distT="0" distB="0" distL="0" distR="0" simplePos="0" relativeHeight="251659264" behindDoc="1" locked="0" layoutInCell="1" allowOverlap="1" wp14:anchorId="3EBB76E8" wp14:editId="4928E164">
            <wp:simplePos x="0" y="0"/>
            <wp:positionH relativeFrom="page">
              <wp:posOffset>5024252</wp:posOffset>
            </wp:positionH>
            <wp:positionV relativeFrom="page">
              <wp:posOffset>626424</wp:posOffset>
            </wp:positionV>
            <wp:extent cx="1699799" cy="8788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799" cy="878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62C5F" w14:textId="77777777" w:rsidR="00B757FF" w:rsidRDefault="00B757FF" w:rsidP="00A443C8"/>
    <w:p w14:paraId="5E741279" w14:textId="77777777" w:rsidR="00B757FF" w:rsidRDefault="00B757FF" w:rsidP="00A443C8"/>
    <w:p w14:paraId="5A0EC9C5" w14:textId="77777777" w:rsidR="00B757FF" w:rsidRDefault="00B757FF" w:rsidP="00A443C8"/>
    <w:p w14:paraId="5D7B9A58" w14:textId="77777777" w:rsidR="00B757FF" w:rsidRDefault="00B757FF" w:rsidP="00A443C8"/>
    <w:p w14:paraId="6083A58A" w14:textId="77777777" w:rsidR="00B757FF" w:rsidRDefault="00B757FF" w:rsidP="00A443C8"/>
    <w:p w14:paraId="3CC16117" w14:textId="77777777" w:rsidR="00A443C8" w:rsidRPr="00505203" w:rsidRDefault="00A443C8" w:rsidP="00A443C8">
      <w:pPr>
        <w:widowControl/>
        <w:autoSpaceDE/>
        <w:autoSpaceDN/>
        <w:rPr>
          <w:rFonts w:cs="Arial"/>
          <w:b/>
          <w:bCs/>
          <w:sz w:val="28"/>
          <w:szCs w:val="28"/>
        </w:rPr>
      </w:pPr>
      <w:r w:rsidRPr="00505203">
        <w:rPr>
          <w:rFonts w:cs="Arial"/>
          <w:b/>
          <w:bCs/>
          <w:sz w:val="28"/>
          <w:szCs w:val="28"/>
        </w:rPr>
        <w:t>IAM RoadSmart</w:t>
      </w:r>
      <w:r w:rsidRPr="00505203">
        <w:rPr>
          <w:rFonts w:cs="Arial"/>
          <w:b/>
          <w:bCs/>
          <w:sz w:val="28"/>
          <w:szCs w:val="28"/>
        </w:rPr>
        <w:tab/>
      </w:r>
      <w:r w:rsidRPr="00505203">
        <w:rPr>
          <w:rFonts w:cs="Arial"/>
          <w:b/>
          <w:bCs/>
          <w:sz w:val="28"/>
          <w:szCs w:val="28"/>
        </w:rPr>
        <w:tab/>
      </w:r>
    </w:p>
    <w:p w14:paraId="61B68898" w14:textId="77777777" w:rsidR="00A443C8" w:rsidRPr="00505203" w:rsidRDefault="00A443C8" w:rsidP="00A443C8">
      <w:pPr>
        <w:widowControl/>
        <w:autoSpaceDE/>
        <w:autoSpaceDN/>
        <w:rPr>
          <w:rFonts w:cs="Arial"/>
          <w:b/>
          <w:bCs/>
          <w:sz w:val="28"/>
          <w:szCs w:val="28"/>
        </w:rPr>
      </w:pPr>
      <w:r w:rsidRPr="00505203">
        <w:rPr>
          <w:rFonts w:cs="Arial"/>
          <w:b/>
          <w:bCs/>
          <w:sz w:val="28"/>
          <w:szCs w:val="28"/>
        </w:rPr>
        <w:tab/>
      </w:r>
      <w:r w:rsidRPr="00505203">
        <w:rPr>
          <w:rFonts w:cs="Arial"/>
          <w:b/>
          <w:bCs/>
          <w:sz w:val="28"/>
          <w:szCs w:val="28"/>
        </w:rPr>
        <w:tab/>
      </w:r>
    </w:p>
    <w:p w14:paraId="32A315DF" w14:textId="4628C160" w:rsidR="00A443C8" w:rsidRPr="00505203" w:rsidRDefault="00A443C8" w:rsidP="00A443C8">
      <w:pPr>
        <w:widowControl/>
        <w:autoSpaceDE/>
        <w:autoSpaceDN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Safeguarding Statement</w:t>
      </w:r>
    </w:p>
    <w:p w14:paraId="358AE002" w14:textId="77777777" w:rsidR="00A443C8" w:rsidRPr="00505203" w:rsidRDefault="00A443C8" w:rsidP="00A443C8">
      <w:pPr>
        <w:widowControl/>
        <w:autoSpaceDE/>
        <w:autoSpaceDN/>
        <w:rPr>
          <w:rFonts w:cs="Arial"/>
        </w:rPr>
      </w:pPr>
    </w:p>
    <w:p w14:paraId="2BC077F5" w14:textId="77777777" w:rsidR="00A443C8" w:rsidRPr="00505203" w:rsidRDefault="00A443C8" w:rsidP="00A443C8">
      <w:pPr>
        <w:widowControl/>
        <w:autoSpaceDE/>
        <w:autoSpaceDN/>
        <w:rPr>
          <w:rFonts w:cs="Arial"/>
        </w:rPr>
      </w:pPr>
    </w:p>
    <w:p w14:paraId="11C6B392" w14:textId="77777777" w:rsidR="00A443C8" w:rsidRPr="00505203" w:rsidRDefault="00A443C8" w:rsidP="00A443C8">
      <w:pPr>
        <w:widowControl/>
        <w:autoSpaceDE/>
        <w:autoSpaceDN/>
        <w:rPr>
          <w:rFonts w:cs="Arial"/>
        </w:rPr>
      </w:pPr>
    </w:p>
    <w:p w14:paraId="0EE3990C" w14:textId="1A957620" w:rsidR="00A443C8" w:rsidRPr="00505203" w:rsidRDefault="00A443C8" w:rsidP="00A443C8">
      <w:pPr>
        <w:widowControl/>
        <w:autoSpaceDE/>
        <w:autoSpaceDN/>
        <w:rPr>
          <w:rFonts w:cs="Arial"/>
        </w:rPr>
      </w:pPr>
      <w:r w:rsidRPr="00505203">
        <w:rPr>
          <w:rFonts w:cs="Arial"/>
        </w:rPr>
        <w:t xml:space="preserve">Version </w:t>
      </w:r>
      <w:r w:rsidRPr="00505203">
        <w:rPr>
          <w:rFonts w:cs="Arial"/>
        </w:rPr>
        <w:tab/>
      </w:r>
      <w:r w:rsidRPr="00505203">
        <w:rPr>
          <w:rFonts w:cs="Arial"/>
        </w:rPr>
        <w:tab/>
      </w:r>
      <w:r w:rsidRPr="00505203">
        <w:rPr>
          <w:rFonts w:cs="Arial"/>
        </w:rPr>
        <w:tab/>
      </w:r>
      <w:r w:rsidRPr="00505203">
        <w:rPr>
          <w:rFonts w:cs="Arial"/>
        </w:rPr>
        <w:tab/>
        <w:t>V1.0</w:t>
      </w:r>
      <w:r w:rsidR="00310B00">
        <w:rPr>
          <w:rFonts w:cs="Arial"/>
        </w:rPr>
        <w:t>2</w:t>
      </w:r>
    </w:p>
    <w:p w14:paraId="4C730CE4" w14:textId="77777777" w:rsidR="00A443C8" w:rsidRPr="00505203" w:rsidRDefault="00A443C8" w:rsidP="00A443C8">
      <w:pPr>
        <w:widowControl/>
        <w:autoSpaceDE/>
        <w:autoSpaceDN/>
        <w:rPr>
          <w:rFonts w:cs="Arial"/>
        </w:rPr>
      </w:pPr>
    </w:p>
    <w:p w14:paraId="74C2751F" w14:textId="77777777" w:rsidR="00A443C8" w:rsidRPr="00505203" w:rsidRDefault="00A443C8" w:rsidP="00A443C8">
      <w:pPr>
        <w:widowControl/>
        <w:autoSpaceDE/>
        <w:autoSpaceDN/>
        <w:rPr>
          <w:rFonts w:cs="Arial"/>
        </w:rPr>
      </w:pPr>
      <w:r w:rsidRPr="00505203">
        <w:rPr>
          <w:rFonts w:cs="Arial"/>
        </w:rPr>
        <w:t>Author/creator</w:t>
      </w:r>
      <w:r w:rsidRPr="00505203">
        <w:rPr>
          <w:rFonts w:cs="Arial"/>
        </w:rPr>
        <w:tab/>
      </w:r>
      <w:r w:rsidRPr="00505203">
        <w:rPr>
          <w:rFonts w:cs="Arial"/>
        </w:rPr>
        <w:tab/>
      </w:r>
      <w:r w:rsidRPr="00505203">
        <w:rPr>
          <w:rFonts w:cs="Arial"/>
        </w:rPr>
        <w:tab/>
      </w:r>
      <w:r w:rsidRPr="00505203">
        <w:rPr>
          <w:rFonts w:cs="Arial"/>
        </w:rPr>
        <w:tab/>
      </w:r>
      <w:r>
        <w:rPr>
          <w:rFonts w:cs="Arial"/>
        </w:rPr>
        <w:t>Chloe Charlton</w:t>
      </w:r>
    </w:p>
    <w:p w14:paraId="63140E7C" w14:textId="77777777" w:rsidR="00A443C8" w:rsidRPr="00505203" w:rsidRDefault="00A443C8" w:rsidP="00A443C8">
      <w:pPr>
        <w:widowControl/>
        <w:autoSpaceDE/>
        <w:autoSpaceDN/>
        <w:rPr>
          <w:rFonts w:cs="Arial"/>
        </w:rPr>
      </w:pPr>
    </w:p>
    <w:p w14:paraId="137C9E5D" w14:textId="5EC09876" w:rsidR="00A443C8" w:rsidRPr="00505203" w:rsidRDefault="00A443C8" w:rsidP="00A443C8">
      <w:pPr>
        <w:widowControl/>
        <w:autoSpaceDE/>
        <w:autoSpaceDN/>
        <w:rPr>
          <w:rFonts w:cs="Arial"/>
        </w:rPr>
      </w:pPr>
      <w:r w:rsidRPr="00505203">
        <w:rPr>
          <w:rFonts w:cs="Arial"/>
        </w:rPr>
        <w:t>Authoriser</w:t>
      </w:r>
      <w:r w:rsidRPr="00505203">
        <w:rPr>
          <w:rFonts w:cs="Arial"/>
        </w:rPr>
        <w:tab/>
      </w:r>
      <w:r w:rsidRPr="00505203">
        <w:rPr>
          <w:rFonts w:cs="Arial"/>
        </w:rPr>
        <w:tab/>
      </w:r>
      <w:r w:rsidRPr="00505203">
        <w:rPr>
          <w:rFonts w:cs="Arial"/>
        </w:rPr>
        <w:tab/>
      </w:r>
      <w:r w:rsidRPr="00505203">
        <w:rPr>
          <w:rFonts w:cs="Arial"/>
        </w:rPr>
        <w:tab/>
      </w:r>
      <w:r w:rsidR="003518B1">
        <w:rPr>
          <w:rFonts w:cs="Arial"/>
        </w:rPr>
        <w:t>Nicola Smith</w:t>
      </w:r>
    </w:p>
    <w:p w14:paraId="2ED41E2B" w14:textId="77777777" w:rsidR="00A443C8" w:rsidRPr="00505203" w:rsidRDefault="00A443C8" w:rsidP="00A443C8">
      <w:pPr>
        <w:widowControl/>
        <w:autoSpaceDE/>
        <w:autoSpaceDN/>
        <w:rPr>
          <w:rFonts w:cs="Arial"/>
        </w:rPr>
      </w:pPr>
    </w:p>
    <w:p w14:paraId="1A961CEF" w14:textId="77777777" w:rsidR="00A443C8" w:rsidRPr="00505203" w:rsidRDefault="00A443C8" w:rsidP="00A443C8">
      <w:pPr>
        <w:widowControl/>
        <w:autoSpaceDE/>
        <w:autoSpaceDN/>
        <w:rPr>
          <w:rFonts w:cs="Arial"/>
        </w:rPr>
      </w:pPr>
      <w:r w:rsidRPr="00505203">
        <w:rPr>
          <w:rFonts w:cs="Arial"/>
        </w:rPr>
        <w:t>Owner</w:t>
      </w:r>
      <w:r w:rsidRPr="00505203">
        <w:rPr>
          <w:rFonts w:cs="Arial"/>
        </w:rPr>
        <w:tab/>
        <w:t>/department</w:t>
      </w:r>
      <w:r w:rsidRPr="00505203">
        <w:rPr>
          <w:rFonts w:cs="Arial"/>
        </w:rPr>
        <w:tab/>
      </w:r>
      <w:r w:rsidRPr="00505203">
        <w:rPr>
          <w:rFonts w:cs="Arial"/>
        </w:rPr>
        <w:tab/>
      </w:r>
      <w:r w:rsidRPr="00505203">
        <w:rPr>
          <w:rFonts w:cs="Arial"/>
        </w:rPr>
        <w:tab/>
        <w:t xml:space="preserve">Compliance </w:t>
      </w:r>
      <w:r w:rsidRPr="00505203">
        <w:rPr>
          <w:rFonts w:cs="Arial"/>
        </w:rPr>
        <w:tab/>
      </w:r>
    </w:p>
    <w:p w14:paraId="0BE0B0FA" w14:textId="77777777" w:rsidR="00A443C8" w:rsidRPr="00505203" w:rsidRDefault="00A443C8" w:rsidP="00A443C8">
      <w:pPr>
        <w:widowControl/>
        <w:autoSpaceDE/>
        <w:autoSpaceDN/>
        <w:rPr>
          <w:rFonts w:cs="Arial"/>
        </w:rPr>
      </w:pPr>
    </w:p>
    <w:p w14:paraId="45F22A7B" w14:textId="77777777" w:rsidR="00A443C8" w:rsidRPr="00505203" w:rsidRDefault="00A443C8" w:rsidP="00A443C8">
      <w:pPr>
        <w:widowControl/>
        <w:autoSpaceDE/>
        <w:autoSpaceDN/>
        <w:rPr>
          <w:rFonts w:cs="Arial"/>
        </w:rPr>
      </w:pPr>
      <w:r w:rsidRPr="00505203">
        <w:rPr>
          <w:rFonts w:cs="Arial"/>
        </w:rPr>
        <w:t>Document Status</w:t>
      </w:r>
      <w:r w:rsidRPr="00505203">
        <w:rPr>
          <w:rFonts w:cs="Arial"/>
        </w:rPr>
        <w:tab/>
      </w:r>
      <w:r w:rsidRPr="00505203">
        <w:rPr>
          <w:rFonts w:cs="Arial"/>
        </w:rPr>
        <w:tab/>
      </w:r>
      <w:r w:rsidRPr="00505203">
        <w:rPr>
          <w:rFonts w:cs="Arial"/>
        </w:rPr>
        <w:tab/>
        <w:t xml:space="preserve">Published </w:t>
      </w:r>
    </w:p>
    <w:p w14:paraId="76548B58" w14:textId="77777777" w:rsidR="00A443C8" w:rsidRPr="00505203" w:rsidRDefault="00A443C8" w:rsidP="00A443C8">
      <w:pPr>
        <w:widowControl/>
        <w:autoSpaceDE/>
        <w:autoSpaceDN/>
        <w:rPr>
          <w:rFonts w:cs="Arial"/>
        </w:rPr>
      </w:pPr>
    </w:p>
    <w:p w14:paraId="2472A6EE" w14:textId="2206CC8B" w:rsidR="00A443C8" w:rsidRDefault="00A443C8" w:rsidP="00A443C8">
      <w:pPr>
        <w:widowControl/>
        <w:autoSpaceDE/>
        <w:autoSpaceDN/>
      </w:pPr>
      <w:r w:rsidRPr="00505203">
        <w:rPr>
          <w:rFonts w:cs="Arial"/>
        </w:rPr>
        <w:t xml:space="preserve">Document Classification </w:t>
      </w:r>
      <w:r w:rsidRPr="00505203">
        <w:rPr>
          <w:rFonts w:cs="Arial"/>
        </w:rPr>
        <w:tab/>
      </w:r>
      <w:r w:rsidRPr="00505203">
        <w:rPr>
          <w:rFonts w:cs="Arial"/>
        </w:rPr>
        <w:tab/>
        <w:t>Internal</w:t>
      </w:r>
      <w:r w:rsidR="008E2DA5">
        <w:rPr>
          <w:rFonts w:cs="Arial"/>
        </w:rPr>
        <w:t>/External</w:t>
      </w:r>
      <w:r>
        <w:br w:type="page"/>
      </w:r>
    </w:p>
    <w:p w14:paraId="5D7ACAF5" w14:textId="77777777" w:rsidR="00A443C8" w:rsidRDefault="00A443C8" w:rsidP="00A443C8">
      <w:pPr>
        <w:widowControl/>
        <w:autoSpaceDE/>
        <w:autoSpaceDN/>
      </w:pPr>
    </w:p>
    <w:p w14:paraId="4AC8F251" w14:textId="77777777" w:rsidR="00A443C8" w:rsidRPr="003A5F51" w:rsidRDefault="00A443C8" w:rsidP="00A443C8">
      <w:pPr>
        <w:widowControl/>
        <w:autoSpaceDE/>
        <w:autoSpaceDN/>
        <w:rPr>
          <w:rFonts w:cs="Arial"/>
          <w:sz w:val="28"/>
          <w:szCs w:val="28"/>
          <w:lang w:eastAsia="en-GB"/>
        </w:rPr>
      </w:pPr>
      <w:r w:rsidRPr="003A5F51">
        <w:rPr>
          <w:rFonts w:cs="Arial"/>
          <w:sz w:val="28"/>
          <w:szCs w:val="28"/>
          <w:lang w:eastAsia="en-GB"/>
        </w:rPr>
        <w:t>History and revisions</w:t>
      </w:r>
    </w:p>
    <w:p w14:paraId="1A04FB0C" w14:textId="77777777" w:rsidR="00A443C8" w:rsidRPr="00B636E8" w:rsidRDefault="00A443C8" w:rsidP="00A443C8">
      <w:pPr>
        <w:widowControl/>
        <w:autoSpaceDE/>
        <w:autoSpaceDN/>
        <w:rPr>
          <w:rFonts w:cs="Arial"/>
          <w:sz w:val="20"/>
          <w:lang w:eastAsia="en-GB"/>
        </w:rPr>
      </w:pPr>
    </w:p>
    <w:tbl>
      <w:tblPr>
        <w:tblStyle w:val="TableGrid5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1247"/>
        <w:gridCol w:w="1134"/>
        <w:gridCol w:w="1276"/>
        <w:gridCol w:w="3714"/>
        <w:gridCol w:w="1559"/>
      </w:tblGrid>
      <w:tr w:rsidR="00A443C8" w:rsidRPr="00B636E8" w14:paraId="6DDF75AE" w14:textId="77777777" w:rsidTr="009F7FD8">
        <w:tc>
          <w:tcPr>
            <w:tcW w:w="1022" w:type="dxa"/>
            <w:shd w:val="clear" w:color="auto" w:fill="D9D9D9"/>
          </w:tcPr>
          <w:p w14:paraId="4C1FCB3C" w14:textId="77777777" w:rsidR="00A443C8" w:rsidRPr="00B636E8" w:rsidRDefault="00A443C8" w:rsidP="009F7FD8">
            <w:pPr>
              <w:spacing w:after="160" w:line="259" w:lineRule="auto"/>
              <w:jc w:val="center"/>
              <w:rPr>
                <w:rFonts w:cs="Arial"/>
              </w:rPr>
            </w:pPr>
            <w:r w:rsidRPr="00B636E8">
              <w:rPr>
                <w:rFonts w:cs="Arial"/>
              </w:rPr>
              <w:t>Version</w:t>
            </w:r>
          </w:p>
        </w:tc>
        <w:tc>
          <w:tcPr>
            <w:tcW w:w="1247" w:type="dxa"/>
            <w:shd w:val="clear" w:color="auto" w:fill="D9D9D9"/>
          </w:tcPr>
          <w:p w14:paraId="7AC48865" w14:textId="77777777" w:rsidR="00A443C8" w:rsidRPr="00B636E8" w:rsidRDefault="00A443C8" w:rsidP="009F7FD8">
            <w:pPr>
              <w:spacing w:after="160" w:line="259" w:lineRule="auto"/>
              <w:jc w:val="center"/>
              <w:rPr>
                <w:rFonts w:cs="Arial"/>
              </w:rPr>
            </w:pPr>
            <w:r w:rsidRPr="00B636E8">
              <w:rPr>
                <w:rFonts w:cs="Arial"/>
              </w:rPr>
              <w:t>Created by</w:t>
            </w:r>
          </w:p>
        </w:tc>
        <w:tc>
          <w:tcPr>
            <w:tcW w:w="1134" w:type="dxa"/>
            <w:shd w:val="clear" w:color="auto" w:fill="D9D9D9"/>
          </w:tcPr>
          <w:p w14:paraId="60B19575" w14:textId="77777777" w:rsidR="00A443C8" w:rsidRPr="00B636E8" w:rsidRDefault="00A443C8" w:rsidP="009F7FD8">
            <w:pPr>
              <w:spacing w:after="160" w:line="259" w:lineRule="auto"/>
              <w:jc w:val="center"/>
              <w:rPr>
                <w:rFonts w:cs="Arial"/>
              </w:rPr>
            </w:pPr>
            <w:r w:rsidRPr="00B636E8">
              <w:rPr>
                <w:rFonts w:cs="Arial"/>
              </w:rPr>
              <w:t>Document Status</w:t>
            </w:r>
          </w:p>
        </w:tc>
        <w:tc>
          <w:tcPr>
            <w:tcW w:w="1276" w:type="dxa"/>
            <w:shd w:val="clear" w:color="auto" w:fill="D9D9D9"/>
          </w:tcPr>
          <w:p w14:paraId="17BF92A2" w14:textId="77777777" w:rsidR="00A443C8" w:rsidRPr="00B636E8" w:rsidRDefault="00A443C8" w:rsidP="009F7FD8">
            <w:pPr>
              <w:spacing w:after="160" w:line="259" w:lineRule="auto"/>
              <w:jc w:val="center"/>
              <w:rPr>
                <w:rFonts w:cs="Arial"/>
              </w:rPr>
            </w:pPr>
            <w:r w:rsidRPr="00B636E8">
              <w:rPr>
                <w:rFonts w:cs="Arial"/>
              </w:rPr>
              <w:t>Document Classification</w:t>
            </w:r>
          </w:p>
        </w:tc>
        <w:tc>
          <w:tcPr>
            <w:tcW w:w="3714" w:type="dxa"/>
            <w:shd w:val="clear" w:color="auto" w:fill="D9D9D9"/>
          </w:tcPr>
          <w:p w14:paraId="2B68FE42" w14:textId="77777777" w:rsidR="00A443C8" w:rsidRPr="00B636E8" w:rsidRDefault="00A443C8" w:rsidP="009F7FD8">
            <w:pPr>
              <w:spacing w:after="160" w:line="259" w:lineRule="auto"/>
              <w:jc w:val="center"/>
              <w:rPr>
                <w:rFonts w:cs="Arial"/>
              </w:rPr>
            </w:pPr>
            <w:r w:rsidRPr="00B636E8">
              <w:rPr>
                <w:rFonts w:cs="Arial"/>
              </w:rPr>
              <w:t>Revision History</w:t>
            </w:r>
          </w:p>
        </w:tc>
        <w:tc>
          <w:tcPr>
            <w:tcW w:w="1559" w:type="dxa"/>
            <w:shd w:val="clear" w:color="auto" w:fill="D9D9D9"/>
          </w:tcPr>
          <w:p w14:paraId="75EF06A9" w14:textId="77777777" w:rsidR="00A443C8" w:rsidRPr="00B636E8" w:rsidRDefault="00A443C8" w:rsidP="009F7FD8">
            <w:pPr>
              <w:spacing w:after="160" w:line="259" w:lineRule="auto"/>
              <w:jc w:val="center"/>
              <w:rPr>
                <w:rFonts w:cs="Arial"/>
              </w:rPr>
            </w:pPr>
            <w:r w:rsidRPr="00B636E8">
              <w:rPr>
                <w:rFonts w:cs="Arial"/>
              </w:rPr>
              <w:t xml:space="preserve">Date </w:t>
            </w:r>
            <w:bookmarkStart w:id="0" w:name="_Hlk62210911"/>
            <w:r w:rsidRPr="00B636E8">
              <w:rPr>
                <w:rFonts w:cs="Arial"/>
              </w:rPr>
              <w:t>Published</w:t>
            </w:r>
            <w:bookmarkEnd w:id="0"/>
          </w:p>
        </w:tc>
      </w:tr>
      <w:tr w:rsidR="00A443C8" w:rsidRPr="00B636E8" w14:paraId="4D6DE217" w14:textId="77777777" w:rsidTr="009F7FD8">
        <w:tc>
          <w:tcPr>
            <w:tcW w:w="1022" w:type="dxa"/>
          </w:tcPr>
          <w:p w14:paraId="30B290D1" w14:textId="23DAA9C4" w:rsidR="00A443C8" w:rsidRPr="00B636E8" w:rsidRDefault="00C21CA9" w:rsidP="009F7FD8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V1.00</w:t>
            </w:r>
          </w:p>
        </w:tc>
        <w:tc>
          <w:tcPr>
            <w:tcW w:w="1247" w:type="dxa"/>
          </w:tcPr>
          <w:p w14:paraId="4D6A7E76" w14:textId="428993C9" w:rsidR="00A443C8" w:rsidRPr="00B636E8" w:rsidRDefault="00C21CA9" w:rsidP="009F7FD8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Unknown</w:t>
            </w:r>
          </w:p>
        </w:tc>
        <w:tc>
          <w:tcPr>
            <w:tcW w:w="1134" w:type="dxa"/>
          </w:tcPr>
          <w:p w14:paraId="09825B39" w14:textId="30DB19DA" w:rsidR="00A443C8" w:rsidRPr="00B636E8" w:rsidRDefault="00C21CA9" w:rsidP="00C21CA9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Released</w:t>
            </w:r>
          </w:p>
        </w:tc>
        <w:tc>
          <w:tcPr>
            <w:tcW w:w="1276" w:type="dxa"/>
          </w:tcPr>
          <w:p w14:paraId="68F251D3" w14:textId="77777777" w:rsidR="00A443C8" w:rsidRPr="00B636E8" w:rsidRDefault="00A443C8" w:rsidP="009F7FD8">
            <w:pPr>
              <w:spacing w:after="160" w:line="259" w:lineRule="auto"/>
              <w:rPr>
                <w:rFonts w:cs="Arial"/>
              </w:rPr>
            </w:pPr>
            <w:r w:rsidRPr="00B636E8">
              <w:rPr>
                <w:rFonts w:cs="Arial"/>
              </w:rPr>
              <w:t>Internal</w:t>
            </w:r>
          </w:p>
        </w:tc>
        <w:tc>
          <w:tcPr>
            <w:tcW w:w="3714" w:type="dxa"/>
          </w:tcPr>
          <w:p w14:paraId="333A0DBB" w14:textId="77777777" w:rsidR="00A443C8" w:rsidRPr="00B636E8" w:rsidRDefault="00A443C8" w:rsidP="009F7FD8">
            <w:pPr>
              <w:spacing w:after="160" w:line="259" w:lineRule="auto"/>
              <w:rPr>
                <w:rFonts w:cs="Arial"/>
              </w:rPr>
            </w:pPr>
            <w:r w:rsidRPr="00B636E8">
              <w:rPr>
                <w:rFonts w:cs="Arial"/>
              </w:rPr>
              <w:t>Created</w:t>
            </w:r>
          </w:p>
        </w:tc>
        <w:tc>
          <w:tcPr>
            <w:tcW w:w="1559" w:type="dxa"/>
          </w:tcPr>
          <w:p w14:paraId="552D7EFF" w14:textId="08821B94" w:rsidR="00A443C8" w:rsidRPr="00B636E8" w:rsidRDefault="00C21CA9" w:rsidP="009F7FD8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Unknown</w:t>
            </w:r>
          </w:p>
        </w:tc>
      </w:tr>
      <w:tr w:rsidR="00A443C8" w:rsidRPr="00B636E8" w14:paraId="52A01E7E" w14:textId="77777777" w:rsidTr="009F7FD8">
        <w:tc>
          <w:tcPr>
            <w:tcW w:w="1022" w:type="dxa"/>
          </w:tcPr>
          <w:p w14:paraId="0B8763F3" w14:textId="24333797" w:rsidR="00A443C8" w:rsidRPr="00B636E8" w:rsidRDefault="003518B1" w:rsidP="009F7FD8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V1.</w:t>
            </w:r>
            <w:r w:rsidR="00C21CA9">
              <w:rPr>
                <w:rFonts w:cs="Arial"/>
              </w:rPr>
              <w:t>01</w:t>
            </w:r>
          </w:p>
        </w:tc>
        <w:tc>
          <w:tcPr>
            <w:tcW w:w="1247" w:type="dxa"/>
          </w:tcPr>
          <w:p w14:paraId="641221B7" w14:textId="752FEC6B" w:rsidR="00A443C8" w:rsidRPr="00B636E8" w:rsidRDefault="003518B1" w:rsidP="009F7FD8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Chloe Charlton</w:t>
            </w:r>
          </w:p>
        </w:tc>
        <w:tc>
          <w:tcPr>
            <w:tcW w:w="1134" w:type="dxa"/>
          </w:tcPr>
          <w:p w14:paraId="26A44B6A" w14:textId="34EBB488" w:rsidR="00A443C8" w:rsidRPr="00B636E8" w:rsidRDefault="003518B1" w:rsidP="009F7FD8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Released</w:t>
            </w:r>
          </w:p>
        </w:tc>
        <w:tc>
          <w:tcPr>
            <w:tcW w:w="1276" w:type="dxa"/>
          </w:tcPr>
          <w:p w14:paraId="07EDE47F" w14:textId="77777777" w:rsidR="00A443C8" w:rsidRPr="00B636E8" w:rsidRDefault="00A443C8" w:rsidP="009F7FD8">
            <w:pPr>
              <w:spacing w:after="160" w:line="259" w:lineRule="auto"/>
              <w:rPr>
                <w:rFonts w:cs="Arial"/>
              </w:rPr>
            </w:pPr>
            <w:r w:rsidRPr="00B636E8">
              <w:rPr>
                <w:rFonts w:cs="Arial"/>
              </w:rPr>
              <w:t>Internal</w:t>
            </w:r>
          </w:p>
        </w:tc>
        <w:tc>
          <w:tcPr>
            <w:tcW w:w="3714" w:type="dxa"/>
          </w:tcPr>
          <w:p w14:paraId="4C639E73" w14:textId="60EE3F93" w:rsidR="00A443C8" w:rsidRPr="00B636E8" w:rsidRDefault="00D91065" w:rsidP="009F7FD8">
            <w:pPr>
              <w:spacing w:after="160" w:line="259" w:lineRule="auto"/>
              <w:rPr>
                <w:rFonts w:cs="Arial"/>
              </w:rPr>
            </w:pPr>
            <w:r w:rsidRPr="00D91065">
              <w:rPr>
                <w:rFonts w:cs="Arial"/>
              </w:rPr>
              <w:t>Purpose updated to include employees, contractors, volunteers, members. ‘</w:t>
            </w:r>
            <w:proofErr w:type="gramStart"/>
            <w:r w:rsidRPr="00D91065">
              <w:t>in</w:t>
            </w:r>
            <w:proofErr w:type="gramEnd"/>
            <w:r w:rsidRPr="00D91065">
              <w:t xml:space="preserve"> any capacity’ added to vulnerable adult description. Staff member titles updated in ‘Reporting and Responding. Grammar corrected throughout.</w:t>
            </w:r>
          </w:p>
        </w:tc>
        <w:tc>
          <w:tcPr>
            <w:tcW w:w="1559" w:type="dxa"/>
          </w:tcPr>
          <w:p w14:paraId="24C2721A" w14:textId="0462F70A" w:rsidR="00A443C8" w:rsidRPr="00B636E8" w:rsidRDefault="008E3E3F" w:rsidP="009F7FD8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25/06/2024</w:t>
            </w:r>
          </w:p>
        </w:tc>
      </w:tr>
      <w:tr w:rsidR="00310B00" w:rsidRPr="00B636E8" w14:paraId="56B544A7" w14:textId="77777777" w:rsidTr="009F7FD8">
        <w:tc>
          <w:tcPr>
            <w:tcW w:w="1022" w:type="dxa"/>
          </w:tcPr>
          <w:p w14:paraId="1A3CFCC1" w14:textId="169343BA" w:rsidR="00310B00" w:rsidRDefault="00310B00" w:rsidP="00310B00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V1.02</w:t>
            </w:r>
          </w:p>
        </w:tc>
        <w:tc>
          <w:tcPr>
            <w:tcW w:w="1247" w:type="dxa"/>
          </w:tcPr>
          <w:p w14:paraId="30B93C86" w14:textId="0A9985A5" w:rsidR="00310B00" w:rsidRDefault="00310B00" w:rsidP="00310B00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Chloe Charlton</w:t>
            </w:r>
          </w:p>
        </w:tc>
        <w:tc>
          <w:tcPr>
            <w:tcW w:w="1134" w:type="dxa"/>
          </w:tcPr>
          <w:p w14:paraId="4D53B44D" w14:textId="3EA8B580" w:rsidR="00310B00" w:rsidRDefault="00310B00" w:rsidP="00310B00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Released</w:t>
            </w:r>
          </w:p>
        </w:tc>
        <w:tc>
          <w:tcPr>
            <w:tcW w:w="1276" w:type="dxa"/>
          </w:tcPr>
          <w:p w14:paraId="1F38BCBA" w14:textId="6947CFEE" w:rsidR="00310B00" w:rsidRPr="00B636E8" w:rsidRDefault="00310B00" w:rsidP="00310B00">
            <w:pPr>
              <w:spacing w:after="160" w:line="259" w:lineRule="auto"/>
              <w:rPr>
                <w:rFonts w:cs="Arial"/>
              </w:rPr>
            </w:pPr>
            <w:r w:rsidRPr="00B636E8">
              <w:rPr>
                <w:rFonts w:cs="Arial"/>
              </w:rPr>
              <w:t>Internal</w:t>
            </w:r>
          </w:p>
        </w:tc>
        <w:tc>
          <w:tcPr>
            <w:tcW w:w="3714" w:type="dxa"/>
          </w:tcPr>
          <w:p w14:paraId="5EACDB5F" w14:textId="7398DF72" w:rsidR="00310B00" w:rsidRPr="00D91065" w:rsidRDefault="00310B00" w:rsidP="00310B00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 xml:space="preserve">Role Titles updated in section </w:t>
            </w:r>
            <w:r w:rsidRPr="00310B00">
              <w:rPr>
                <w:rFonts w:cs="Arial"/>
              </w:rPr>
              <w:t>Reporting and Responding</w:t>
            </w:r>
          </w:p>
        </w:tc>
        <w:tc>
          <w:tcPr>
            <w:tcW w:w="1559" w:type="dxa"/>
          </w:tcPr>
          <w:p w14:paraId="2868C75F" w14:textId="26AFDC12" w:rsidR="00310B00" w:rsidRDefault="00310B00" w:rsidP="00310B00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21/05/2025</w:t>
            </w:r>
          </w:p>
        </w:tc>
      </w:tr>
    </w:tbl>
    <w:p w14:paraId="49E680FC" w14:textId="77777777" w:rsidR="00A443C8" w:rsidRPr="00B636E8" w:rsidRDefault="00A443C8" w:rsidP="00A443C8">
      <w:pPr>
        <w:widowControl/>
        <w:autoSpaceDE/>
        <w:autoSpaceDN/>
        <w:rPr>
          <w:rFonts w:cs="Arial"/>
          <w:sz w:val="20"/>
          <w:lang w:eastAsia="en-GB"/>
        </w:rPr>
      </w:pPr>
    </w:p>
    <w:p w14:paraId="2AEF1E10" w14:textId="77777777" w:rsidR="00A443C8" w:rsidRPr="003A5F51" w:rsidRDefault="00A443C8" w:rsidP="00A443C8">
      <w:pPr>
        <w:widowControl/>
        <w:autoSpaceDE/>
        <w:autoSpaceDN/>
        <w:rPr>
          <w:rFonts w:cs="Arial"/>
          <w:sz w:val="28"/>
          <w:szCs w:val="28"/>
          <w:lang w:eastAsia="en-GB"/>
        </w:rPr>
      </w:pPr>
      <w:r w:rsidRPr="003A5F51">
        <w:rPr>
          <w:rFonts w:cs="Arial"/>
          <w:sz w:val="28"/>
          <w:szCs w:val="28"/>
          <w:lang w:eastAsia="en-GB"/>
        </w:rPr>
        <w:t>Authorisation</w:t>
      </w:r>
    </w:p>
    <w:p w14:paraId="32610F79" w14:textId="77777777" w:rsidR="00A443C8" w:rsidRPr="00B636E8" w:rsidRDefault="00A443C8" w:rsidP="00A443C8">
      <w:pPr>
        <w:widowControl/>
        <w:autoSpaceDE/>
        <w:autoSpaceDN/>
        <w:rPr>
          <w:rFonts w:cs="Arial"/>
          <w:sz w:val="20"/>
          <w:lang w:eastAsia="en-GB"/>
        </w:rPr>
      </w:pPr>
    </w:p>
    <w:tbl>
      <w:tblPr>
        <w:tblStyle w:val="TableGrid5"/>
        <w:tblW w:w="9923" w:type="dxa"/>
        <w:tblInd w:w="-289" w:type="dxa"/>
        <w:tblLook w:val="04A0" w:firstRow="1" w:lastRow="0" w:firstColumn="1" w:lastColumn="0" w:noHBand="0" w:noVBand="1"/>
      </w:tblPr>
      <w:tblGrid>
        <w:gridCol w:w="2127"/>
        <w:gridCol w:w="2268"/>
        <w:gridCol w:w="3969"/>
        <w:gridCol w:w="1559"/>
      </w:tblGrid>
      <w:tr w:rsidR="00A443C8" w:rsidRPr="00B636E8" w14:paraId="2137184E" w14:textId="77777777" w:rsidTr="009F7FD8">
        <w:tc>
          <w:tcPr>
            <w:tcW w:w="2127" w:type="dxa"/>
            <w:shd w:val="clear" w:color="auto" w:fill="D9D9D9"/>
          </w:tcPr>
          <w:p w14:paraId="509B6F9F" w14:textId="77777777" w:rsidR="00A443C8" w:rsidRPr="00B636E8" w:rsidRDefault="00A443C8" w:rsidP="009F7FD8">
            <w:pPr>
              <w:spacing w:after="160" w:line="259" w:lineRule="auto"/>
              <w:jc w:val="center"/>
              <w:rPr>
                <w:rFonts w:cs="Arial"/>
              </w:rPr>
            </w:pPr>
            <w:r w:rsidRPr="00B636E8">
              <w:rPr>
                <w:rFonts w:cs="Arial"/>
              </w:rPr>
              <w:t>Version</w:t>
            </w:r>
          </w:p>
        </w:tc>
        <w:tc>
          <w:tcPr>
            <w:tcW w:w="2268" w:type="dxa"/>
            <w:shd w:val="clear" w:color="auto" w:fill="D9D9D9"/>
          </w:tcPr>
          <w:p w14:paraId="7615F85B" w14:textId="77777777" w:rsidR="00A443C8" w:rsidRPr="00B636E8" w:rsidRDefault="00A443C8" w:rsidP="009F7FD8">
            <w:pPr>
              <w:spacing w:after="160" w:line="259" w:lineRule="auto"/>
              <w:jc w:val="center"/>
              <w:rPr>
                <w:rFonts w:cs="Arial"/>
              </w:rPr>
            </w:pPr>
            <w:r w:rsidRPr="00B636E8">
              <w:rPr>
                <w:rFonts w:cs="Arial"/>
              </w:rPr>
              <w:t>Authorised by</w:t>
            </w:r>
          </w:p>
        </w:tc>
        <w:tc>
          <w:tcPr>
            <w:tcW w:w="3969" w:type="dxa"/>
            <w:shd w:val="clear" w:color="auto" w:fill="D9D9D9"/>
          </w:tcPr>
          <w:p w14:paraId="43E5B3D8" w14:textId="77777777" w:rsidR="00A443C8" w:rsidRPr="00B636E8" w:rsidRDefault="00A443C8" w:rsidP="009F7FD8">
            <w:pPr>
              <w:spacing w:after="160" w:line="259" w:lineRule="auto"/>
              <w:jc w:val="center"/>
              <w:rPr>
                <w:rFonts w:cs="Arial"/>
              </w:rPr>
            </w:pPr>
            <w:r w:rsidRPr="00B636E8">
              <w:rPr>
                <w:rFonts w:cs="Arial"/>
              </w:rPr>
              <w:t>Department</w:t>
            </w:r>
          </w:p>
        </w:tc>
        <w:tc>
          <w:tcPr>
            <w:tcW w:w="1559" w:type="dxa"/>
            <w:shd w:val="clear" w:color="auto" w:fill="D9D9D9"/>
          </w:tcPr>
          <w:p w14:paraId="5E3137D0" w14:textId="77777777" w:rsidR="00A443C8" w:rsidRPr="00B636E8" w:rsidRDefault="00A443C8" w:rsidP="009F7FD8">
            <w:pPr>
              <w:spacing w:after="160" w:line="259" w:lineRule="auto"/>
              <w:jc w:val="center"/>
              <w:rPr>
                <w:rFonts w:cs="Arial"/>
              </w:rPr>
            </w:pPr>
            <w:r w:rsidRPr="00B636E8">
              <w:rPr>
                <w:rFonts w:cs="Arial"/>
              </w:rPr>
              <w:t xml:space="preserve">Date </w:t>
            </w:r>
          </w:p>
        </w:tc>
      </w:tr>
      <w:tr w:rsidR="00A443C8" w:rsidRPr="00B636E8" w14:paraId="26025784" w14:textId="77777777" w:rsidTr="009F7FD8">
        <w:tc>
          <w:tcPr>
            <w:tcW w:w="2127" w:type="dxa"/>
          </w:tcPr>
          <w:p w14:paraId="59AC37D5" w14:textId="77777777" w:rsidR="00A443C8" w:rsidRPr="00B636E8" w:rsidRDefault="00A443C8" w:rsidP="009F7FD8">
            <w:pPr>
              <w:spacing w:after="160" w:line="259" w:lineRule="auto"/>
              <w:jc w:val="center"/>
              <w:rPr>
                <w:rFonts w:cs="Arial"/>
              </w:rPr>
            </w:pPr>
            <w:r w:rsidRPr="00B636E8">
              <w:rPr>
                <w:rFonts w:cs="Arial"/>
              </w:rPr>
              <w:t>V1.00</w:t>
            </w:r>
          </w:p>
        </w:tc>
        <w:tc>
          <w:tcPr>
            <w:tcW w:w="2268" w:type="dxa"/>
          </w:tcPr>
          <w:p w14:paraId="3EE6DBDE" w14:textId="6E540E39" w:rsidR="00A443C8" w:rsidRPr="00B636E8" w:rsidRDefault="00C21CA9" w:rsidP="009F7FD8">
            <w:pPr>
              <w:spacing w:after="160" w:line="259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Unknown</w:t>
            </w:r>
          </w:p>
        </w:tc>
        <w:tc>
          <w:tcPr>
            <w:tcW w:w="3969" w:type="dxa"/>
          </w:tcPr>
          <w:p w14:paraId="398DA64C" w14:textId="07C9A537" w:rsidR="00A443C8" w:rsidRPr="00B636E8" w:rsidRDefault="00C21CA9" w:rsidP="009F7FD8">
            <w:pPr>
              <w:spacing w:after="160" w:line="259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Unknown</w:t>
            </w:r>
          </w:p>
        </w:tc>
        <w:tc>
          <w:tcPr>
            <w:tcW w:w="1559" w:type="dxa"/>
          </w:tcPr>
          <w:p w14:paraId="0A317280" w14:textId="29436214" w:rsidR="00A443C8" w:rsidRPr="00B636E8" w:rsidRDefault="00C21CA9" w:rsidP="009F7FD8">
            <w:pPr>
              <w:spacing w:after="160" w:line="259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Unknown</w:t>
            </w:r>
          </w:p>
        </w:tc>
      </w:tr>
      <w:tr w:rsidR="00A443C8" w:rsidRPr="00B636E8" w14:paraId="68B8230A" w14:textId="77777777" w:rsidTr="009F7FD8">
        <w:tc>
          <w:tcPr>
            <w:tcW w:w="2127" w:type="dxa"/>
          </w:tcPr>
          <w:p w14:paraId="42E43393" w14:textId="77777777" w:rsidR="00A443C8" w:rsidRPr="00B636E8" w:rsidRDefault="00A443C8" w:rsidP="009F7FD8">
            <w:pPr>
              <w:spacing w:after="160" w:line="259" w:lineRule="auto"/>
              <w:jc w:val="center"/>
              <w:rPr>
                <w:rFonts w:cs="Arial"/>
              </w:rPr>
            </w:pPr>
            <w:r w:rsidRPr="00B636E8">
              <w:rPr>
                <w:rFonts w:cs="Arial"/>
              </w:rPr>
              <w:t>V1.01</w:t>
            </w:r>
          </w:p>
        </w:tc>
        <w:tc>
          <w:tcPr>
            <w:tcW w:w="2268" w:type="dxa"/>
          </w:tcPr>
          <w:p w14:paraId="479B7953" w14:textId="60B18485" w:rsidR="00A443C8" w:rsidRPr="00B636E8" w:rsidRDefault="008E3E3F" w:rsidP="009F7FD8">
            <w:pPr>
              <w:spacing w:after="160" w:line="259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Nicola Smith</w:t>
            </w:r>
          </w:p>
        </w:tc>
        <w:tc>
          <w:tcPr>
            <w:tcW w:w="3969" w:type="dxa"/>
          </w:tcPr>
          <w:p w14:paraId="328A46B6" w14:textId="4449653D" w:rsidR="00A443C8" w:rsidRPr="00B636E8" w:rsidRDefault="008E3E3F" w:rsidP="009F7FD8">
            <w:pPr>
              <w:spacing w:after="160" w:line="259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People &amp; Culture</w:t>
            </w:r>
          </w:p>
        </w:tc>
        <w:tc>
          <w:tcPr>
            <w:tcW w:w="1559" w:type="dxa"/>
          </w:tcPr>
          <w:p w14:paraId="7DC77A9F" w14:textId="31BFD25F" w:rsidR="00A443C8" w:rsidRPr="00B636E8" w:rsidRDefault="008E3E3F" w:rsidP="009F7FD8">
            <w:pPr>
              <w:spacing w:after="160" w:line="259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01/07/2024</w:t>
            </w:r>
          </w:p>
        </w:tc>
      </w:tr>
      <w:tr w:rsidR="00310B00" w:rsidRPr="00B636E8" w14:paraId="1FA59FD2" w14:textId="77777777" w:rsidTr="009F7FD8">
        <w:tc>
          <w:tcPr>
            <w:tcW w:w="2127" w:type="dxa"/>
          </w:tcPr>
          <w:p w14:paraId="0E658C75" w14:textId="12C4A90C" w:rsidR="00310B00" w:rsidRPr="00B636E8" w:rsidRDefault="00310B00" w:rsidP="00310B00">
            <w:pPr>
              <w:spacing w:after="160" w:line="259" w:lineRule="auto"/>
              <w:jc w:val="center"/>
              <w:rPr>
                <w:rFonts w:cs="Arial"/>
              </w:rPr>
            </w:pPr>
            <w:r w:rsidRPr="00B636E8">
              <w:rPr>
                <w:rFonts w:cs="Arial"/>
              </w:rPr>
              <w:t>V1.0</w:t>
            </w:r>
            <w:r>
              <w:rPr>
                <w:rFonts w:cs="Arial"/>
              </w:rPr>
              <w:t>2</w:t>
            </w:r>
          </w:p>
        </w:tc>
        <w:tc>
          <w:tcPr>
            <w:tcW w:w="2268" w:type="dxa"/>
          </w:tcPr>
          <w:p w14:paraId="68CA2B4F" w14:textId="66EB3A04" w:rsidR="00310B00" w:rsidRDefault="00310B00" w:rsidP="00310B00">
            <w:pPr>
              <w:spacing w:after="160" w:line="259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Nicola Smith</w:t>
            </w:r>
          </w:p>
        </w:tc>
        <w:tc>
          <w:tcPr>
            <w:tcW w:w="3969" w:type="dxa"/>
          </w:tcPr>
          <w:p w14:paraId="2EEC687E" w14:textId="691DA9DB" w:rsidR="00310B00" w:rsidRDefault="00310B00" w:rsidP="00310B00">
            <w:pPr>
              <w:spacing w:after="160" w:line="259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People &amp; Culture</w:t>
            </w:r>
          </w:p>
        </w:tc>
        <w:tc>
          <w:tcPr>
            <w:tcW w:w="1559" w:type="dxa"/>
          </w:tcPr>
          <w:p w14:paraId="3E7167BD" w14:textId="72B143F4" w:rsidR="00310B00" w:rsidRDefault="00C42609" w:rsidP="00310B00">
            <w:pPr>
              <w:spacing w:after="160" w:line="259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21/05/2025</w:t>
            </w:r>
          </w:p>
        </w:tc>
      </w:tr>
    </w:tbl>
    <w:p w14:paraId="6CA875EC" w14:textId="77777777" w:rsidR="00A443C8" w:rsidRDefault="00A443C8">
      <w:pPr>
        <w:pStyle w:val="Heading1"/>
        <w:spacing w:before="68" w:line="403" w:lineRule="auto"/>
        <w:ind w:right="4745"/>
      </w:pPr>
    </w:p>
    <w:p w14:paraId="21722351" w14:textId="77777777" w:rsidR="00A443C8" w:rsidRDefault="00A443C8">
      <w:pPr>
        <w:pStyle w:val="Heading1"/>
        <w:spacing w:before="68" w:line="403" w:lineRule="auto"/>
        <w:ind w:right="4745"/>
      </w:pPr>
    </w:p>
    <w:p w14:paraId="47ACBA3C" w14:textId="77777777" w:rsidR="00A443C8" w:rsidRDefault="00A443C8">
      <w:pPr>
        <w:pStyle w:val="Heading1"/>
        <w:spacing w:before="68" w:line="403" w:lineRule="auto"/>
        <w:ind w:right="4745"/>
      </w:pPr>
    </w:p>
    <w:p w14:paraId="424D3F9E" w14:textId="77777777" w:rsidR="00A443C8" w:rsidRDefault="00A443C8">
      <w:pPr>
        <w:pStyle w:val="Heading1"/>
        <w:spacing w:before="68" w:line="403" w:lineRule="auto"/>
        <w:ind w:right="4745"/>
      </w:pPr>
    </w:p>
    <w:p w14:paraId="7D1AFA79" w14:textId="77777777" w:rsidR="00A443C8" w:rsidRDefault="00A443C8">
      <w:pPr>
        <w:pStyle w:val="Heading1"/>
        <w:spacing w:before="68" w:line="403" w:lineRule="auto"/>
        <w:ind w:right="4745"/>
      </w:pPr>
    </w:p>
    <w:p w14:paraId="3CE714D2" w14:textId="77777777" w:rsidR="00A443C8" w:rsidRDefault="00A443C8">
      <w:pPr>
        <w:pStyle w:val="Heading1"/>
        <w:spacing w:before="68" w:line="403" w:lineRule="auto"/>
        <w:ind w:right="4745"/>
      </w:pPr>
    </w:p>
    <w:p w14:paraId="645C6F3D" w14:textId="77777777" w:rsidR="00A443C8" w:rsidRDefault="00A443C8">
      <w:pPr>
        <w:pStyle w:val="Heading1"/>
        <w:spacing w:before="68" w:line="403" w:lineRule="auto"/>
        <w:ind w:right="4745"/>
      </w:pPr>
    </w:p>
    <w:p w14:paraId="12CE0CF5" w14:textId="77777777" w:rsidR="00A443C8" w:rsidRDefault="00A443C8">
      <w:pPr>
        <w:pStyle w:val="Heading1"/>
        <w:spacing w:before="68" w:line="403" w:lineRule="auto"/>
        <w:ind w:right="4745"/>
      </w:pPr>
    </w:p>
    <w:p w14:paraId="2A01BC61" w14:textId="77777777" w:rsidR="00A443C8" w:rsidRDefault="00A443C8">
      <w:pPr>
        <w:pStyle w:val="Heading1"/>
        <w:spacing w:before="68" w:line="403" w:lineRule="auto"/>
        <w:ind w:right="4745"/>
      </w:pPr>
    </w:p>
    <w:p w14:paraId="0C30C031" w14:textId="77777777" w:rsidR="00A443C8" w:rsidRDefault="00A443C8">
      <w:pPr>
        <w:pStyle w:val="Heading1"/>
        <w:spacing w:before="68" w:line="403" w:lineRule="auto"/>
        <w:ind w:right="4745"/>
      </w:pPr>
    </w:p>
    <w:p w14:paraId="3A4D5CDF" w14:textId="77777777" w:rsidR="00A443C8" w:rsidRDefault="00A443C8">
      <w:pPr>
        <w:pStyle w:val="Heading1"/>
        <w:spacing w:before="68" w:line="403" w:lineRule="auto"/>
        <w:ind w:right="4745"/>
      </w:pPr>
    </w:p>
    <w:p w14:paraId="60924ECE" w14:textId="77777777" w:rsidR="00A443C8" w:rsidRDefault="00A443C8">
      <w:pPr>
        <w:pStyle w:val="Heading1"/>
        <w:spacing w:before="68" w:line="403" w:lineRule="auto"/>
        <w:ind w:right="4745"/>
      </w:pPr>
    </w:p>
    <w:p w14:paraId="03404CD2" w14:textId="77777777" w:rsidR="00A443C8" w:rsidRDefault="00A443C8">
      <w:pPr>
        <w:pStyle w:val="Heading1"/>
        <w:spacing w:before="68" w:line="403" w:lineRule="auto"/>
        <w:ind w:right="4745"/>
      </w:pPr>
    </w:p>
    <w:p w14:paraId="423DDB3B" w14:textId="77777777" w:rsidR="00A443C8" w:rsidRDefault="00A443C8">
      <w:pPr>
        <w:pStyle w:val="Heading1"/>
        <w:spacing w:before="68" w:line="403" w:lineRule="auto"/>
        <w:ind w:right="4745"/>
      </w:pPr>
    </w:p>
    <w:p w14:paraId="65FF807B" w14:textId="77777777" w:rsidR="00310B00" w:rsidRDefault="00310B00" w:rsidP="00310B00">
      <w:pPr>
        <w:pStyle w:val="Heading1"/>
        <w:spacing w:before="68" w:line="403" w:lineRule="auto"/>
        <w:ind w:left="0" w:right="4745"/>
      </w:pPr>
    </w:p>
    <w:p w14:paraId="76AA4EFF" w14:textId="777BDDF9" w:rsidR="0012397B" w:rsidRDefault="00072874" w:rsidP="00310B00">
      <w:pPr>
        <w:pStyle w:val="Heading1"/>
        <w:spacing w:before="68" w:line="403" w:lineRule="auto"/>
        <w:ind w:left="0" w:right="4745"/>
      </w:pPr>
      <w:r>
        <w:t>IAM</w:t>
      </w:r>
      <w:r>
        <w:rPr>
          <w:spacing w:val="-12"/>
        </w:rPr>
        <w:t xml:space="preserve"> </w:t>
      </w:r>
      <w:r>
        <w:t>RoadSmart</w:t>
      </w:r>
      <w:r>
        <w:rPr>
          <w:spacing w:val="-11"/>
        </w:rPr>
        <w:t xml:space="preserve"> </w:t>
      </w:r>
      <w:r>
        <w:t>Safeguarding</w:t>
      </w:r>
      <w:r>
        <w:rPr>
          <w:spacing w:val="-10"/>
        </w:rPr>
        <w:t xml:space="preserve"> </w:t>
      </w:r>
      <w:r>
        <w:t xml:space="preserve">Statement </w:t>
      </w:r>
      <w:r>
        <w:rPr>
          <w:spacing w:val="-2"/>
        </w:rPr>
        <w:t>Purpose</w:t>
      </w:r>
    </w:p>
    <w:p w14:paraId="76AA4F00" w14:textId="19A928DC" w:rsidR="0012397B" w:rsidRPr="00D91065" w:rsidRDefault="00072874" w:rsidP="00ED5C06">
      <w:pPr>
        <w:pStyle w:val="BodyText"/>
        <w:spacing w:line="259" w:lineRule="auto"/>
        <w:ind w:left="0"/>
      </w:pPr>
      <w:r w:rsidRPr="00D91065">
        <w:t>The</w:t>
      </w:r>
      <w:r w:rsidRPr="00D91065">
        <w:rPr>
          <w:spacing w:val="-2"/>
        </w:rPr>
        <w:t xml:space="preserve"> </w:t>
      </w:r>
      <w:r w:rsidRPr="00D91065">
        <w:t>purpose</w:t>
      </w:r>
      <w:r w:rsidRPr="00D91065">
        <w:rPr>
          <w:spacing w:val="-2"/>
        </w:rPr>
        <w:t xml:space="preserve"> </w:t>
      </w:r>
      <w:r w:rsidRPr="00D91065">
        <w:t>of</w:t>
      </w:r>
      <w:r w:rsidRPr="00D91065">
        <w:rPr>
          <w:spacing w:val="-3"/>
        </w:rPr>
        <w:t xml:space="preserve"> </w:t>
      </w:r>
      <w:r w:rsidRPr="00D91065">
        <w:t>this</w:t>
      </w:r>
      <w:r w:rsidRPr="00D91065">
        <w:rPr>
          <w:spacing w:val="-3"/>
        </w:rPr>
        <w:t xml:space="preserve"> </w:t>
      </w:r>
      <w:r w:rsidRPr="00D91065">
        <w:t>statement</w:t>
      </w:r>
      <w:r w:rsidRPr="00D91065">
        <w:rPr>
          <w:spacing w:val="-2"/>
        </w:rPr>
        <w:t xml:space="preserve"> </w:t>
      </w:r>
      <w:r w:rsidRPr="00D91065">
        <w:t>is</w:t>
      </w:r>
      <w:r w:rsidRPr="00D91065">
        <w:rPr>
          <w:spacing w:val="-3"/>
        </w:rPr>
        <w:t xml:space="preserve"> </w:t>
      </w:r>
      <w:r w:rsidRPr="00D91065">
        <w:t>to</w:t>
      </w:r>
      <w:r w:rsidR="0057723D" w:rsidRPr="00D91065">
        <w:t xml:space="preserve"> outline IAM </w:t>
      </w:r>
      <w:r w:rsidR="004A564F" w:rsidRPr="00D91065">
        <w:t>RoadSmart’s</w:t>
      </w:r>
      <w:r w:rsidR="0057723D" w:rsidRPr="00D91065">
        <w:t xml:space="preserve"> commitment to</w:t>
      </w:r>
      <w:r w:rsidRPr="00D91065">
        <w:rPr>
          <w:spacing w:val="-2"/>
        </w:rPr>
        <w:t xml:space="preserve"> </w:t>
      </w:r>
      <w:r w:rsidRPr="00D91065">
        <w:t>protect</w:t>
      </w:r>
      <w:r w:rsidR="00234EA0" w:rsidRPr="00D91065">
        <w:t xml:space="preserve"> employees, contractors, volunteers, members and in particular </w:t>
      </w:r>
      <w:r w:rsidRPr="00D91065">
        <w:t>vulnerable</w:t>
      </w:r>
      <w:r w:rsidRPr="00D91065">
        <w:rPr>
          <w:spacing w:val="-2"/>
        </w:rPr>
        <w:t xml:space="preserve"> </w:t>
      </w:r>
      <w:r w:rsidRPr="00D91065">
        <w:t>adults,</w:t>
      </w:r>
      <w:r w:rsidRPr="00D91065">
        <w:rPr>
          <w:spacing w:val="-5"/>
        </w:rPr>
        <w:t xml:space="preserve"> </w:t>
      </w:r>
      <w:r w:rsidRPr="00D91065">
        <w:t>or</w:t>
      </w:r>
      <w:r w:rsidRPr="00D91065">
        <w:rPr>
          <w:spacing w:val="-5"/>
        </w:rPr>
        <w:t xml:space="preserve"> </w:t>
      </w:r>
      <w:r w:rsidRPr="00D91065">
        <w:t>young</w:t>
      </w:r>
      <w:r w:rsidRPr="00D91065">
        <w:rPr>
          <w:spacing w:val="-4"/>
        </w:rPr>
        <w:t xml:space="preserve"> </w:t>
      </w:r>
      <w:r w:rsidRPr="00D91065">
        <w:t>people</w:t>
      </w:r>
      <w:r w:rsidR="00FD3A51" w:rsidRPr="00D91065">
        <w:t xml:space="preserve"> by creating a safe and supportive environment free</w:t>
      </w:r>
      <w:r w:rsidRPr="00D91065">
        <w:t xml:space="preserve"> from any harm </w:t>
      </w:r>
      <w:r w:rsidR="00FD3A51" w:rsidRPr="00D91065">
        <w:t xml:space="preserve">and any abuse </w:t>
      </w:r>
      <w:r w:rsidRPr="00D91065">
        <w:t>that may be caused due to their contact with IAM RoadSmart employees and associated personnel (as defined below):</w:t>
      </w:r>
    </w:p>
    <w:p w14:paraId="76AA4F01" w14:textId="77777777" w:rsidR="0012397B" w:rsidRPr="00D91065" w:rsidRDefault="00072874" w:rsidP="004A564F">
      <w:pPr>
        <w:pStyle w:val="Heading1"/>
        <w:spacing w:before="158"/>
        <w:ind w:left="0"/>
      </w:pPr>
      <w:r w:rsidRPr="00D91065">
        <w:t>A</w:t>
      </w:r>
      <w:r w:rsidRPr="00D91065">
        <w:rPr>
          <w:spacing w:val="-4"/>
        </w:rPr>
        <w:t xml:space="preserve"> </w:t>
      </w:r>
      <w:r w:rsidRPr="00D91065">
        <w:t>young</w:t>
      </w:r>
      <w:r w:rsidRPr="00D91065">
        <w:rPr>
          <w:spacing w:val="-2"/>
        </w:rPr>
        <w:t xml:space="preserve"> </w:t>
      </w:r>
      <w:r w:rsidRPr="00D91065">
        <w:t>person</w:t>
      </w:r>
      <w:r w:rsidRPr="00D91065">
        <w:rPr>
          <w:spacing w:val="-4"/>
        </w:rPr>
        <w:t xml:space="preserve"> </w:t>
      </w:r>
      <w:r w:rsidRPr="00D91065">
        <w:t>is,</w:t>
      </w:r>
      <w:r w:rsidRPr="00D91065">
        <w:rPr>
          <w:spacing w:val="-2"/>
        </w:rPr>
        <w:t xml:space="preserve"> </w:t>
      </w:r>
      <w:r w:rsidRPr="00D91065">
        <w:t>as</w:t>
      </w:r>
      <w:r w:rsidRPr="00D91065">
        <w:rPr>
          <w:spacing w:val="-5"/>
        </w:rPr>
        <w:t xml:space="preserve"> </w:t>
      </w:r>
      <w:r w:rsidRPr="00D91065">
        <w:t>defined</w:t>
      </w:r>
      <w:r w:rsidRPr="00D91065">
        <w:rPr>
          <w:spacing w:val="-4"/>
        </w:rPr>
        <w:t xml:space="preserve"> </w:t>
      </w:r>
      <w:r w:rsidRPr="00D91065">
        <w:t>by</w:t>
      </w:r>
      <w:r w:rsidRPr="00D91065">
        <w:rPr>
          <w:spacing w:val="-2"/>
        </w:rPr>
        <w:t xml:space="preserve"> </w:t>
      </w:r>
      <w:r w:rsidRPr="00D91065">
        <w:t>The</w:t>
      </w:r>
      <w:r w:rsidRPr="00D91065">
        <w:rPr>
          <w:spacing w:val="-6"/>
        </w:rPr>
        <w:t xml:space="preserve"> </w:t>
      </w:r>
      <w:r w:rsidRPr="00D91065">
        <w:t>Children</w:t>
      </w:r>
      <w:r w:rsidRPr="00D91065">
        <w:rPr>
          <w:spacing w:val="-4"/>
        </w:rPr>
        <w:t xml:space="preserve"> </w:t>
      </w:r>
      <w:r w:rsidRPr="00D91065">
        <w:t>Act</w:t>
      </w:r>
      <w:r w:rsidRPr="00D91065">
        <w:rPr>
          <w:spacing w:val="-4"/>
        </w:rPr>
        <w:t xml:space="preserve"> 1989:</w:t>
      </w:r>
    </w:p>
    <w:p w14:paraId="76AA4F02" w14:textId="77777777" w:rsidR="0012397B" w:rsidRPr="00D91065" w:rsidRDefault="00072874" w:rsidP="00ED5C06">
      <w:pPr>
        <w:pStyle w:val="BodyText"/>
        <w:spacing w:before="182"/>
        <w:ind w:left="0"/>
      </w:pPr>
      <w:r w:rsidRPr="00D91065">
        <w:t>‘a</w:t>
      </w:r>
      <w:r w:rsidRPr="00D91065">
        <w:rPr>
          <w:spacing w:val="-2"/>
        </w:rPr>
        <w:t xml:space="preserve"> </w:t>
      </w:r>
      <w:r w:rsidRPr="00D91065">
        <w:t>person</w:t>
      </w:r>
      <w:r w:rsidRPr="00D91065">
        <w:rPr>
          <w:spacing w:val="-2"/>
        </w:rPr>
        <w:t xml:space="preserve"> </w:t>
      </w:r>
      <w:r w:rsidRPr="00D91065">
        <w:t>under</w:t>
      </w:r>
      <w:r w:rsidRPr="00D91065">
        <w:rPr>
          <w:spacing w:val="-1"/>
        </w:rPr>
        <w:t xml:space="preserve"> </w:t>
      </w:r>
      <w:r w:rsidRPr="00D91065">
        <w:t>the</w:t>
      </w:r>
      <w:r w:rsidRPr="00D91065">
        <w:rPr>
          <w:spacing w:val="-4"/>
        </w:rPr>
        <w:t xml:space="preserve"> </w:t>
      </w:r>
      <w:r w:rsidRPr="00D91065">
        <w:t>age</w:t>
      </w:r>
      <w:r w:rsidRPr="00D91065">
        <w:rPr>
          <w:spacing w:val="-3"/>
        </w:rPr>
        <w:t xml:space="preserve"> </w:t>
      </w:r>
      <w:r w:rsidRPr="00D91065">
        <w:t>of</w:t>
      </w:r>
      <w:r w:rsidRPr="00D91065">
        <w:rPr>
          <w:spacing w:val="-3"/>
        </w:rPr>
        <w:t xml:space="preserve"> </w:t>
      </w:r>
      <w:r w:rsidRPr="00D91065">
        <w:t>18</w:t>
      </w:r>
      <w:r w:rsidRPr="00D91065">
        <w:rPr>
          <w:spacing w:val="-2"/>
        </w:rPr>
        <w:t xml:space="preserve"> years’</w:t>
      </w:r>
    </w:p>
    <w:p w14:paraId="76AA4F03" w14:textId="77777777" w:rsidR="0012397B" w:rsidRPr="00D91065" w:rsidRDefault="00072874" w:rsidP="004A564F">
      <w:pPr>
        <w:pStyle w:val="Heading1"/>
        <w:spacing w:before="180"/>
        <w:ind w:left="0"/>
      </w:pPr>
      <w:r w:rsidRPr="00D91065">
        <w:t>A</w:t>
      </w:r>
      <w:r w:rsidRPr="00D91065">
        <w:rPr>
          <w:spacing w:val="-3"/>
        </w:rPr>
        <w:t xml:space="preserve"> </w:t>
      </w:r>
      <w:r w:rsidRPr="00D91065">
        <w:t>vulnerable</w:t>
      </w:r>
      <w:r w:rsidRPr="00D91065">
        <w:rPr>
          <w:spacing w:val="-4"/>
        </w:rPr>
        <w:t xml:space="preserve"> </w:t>
      </w:r>
      <w:r w:rsidRPr="00D91065">
        <w:t>adult</w:t>
      </w:r>
      <w:r w:rsidRPr="00D91065">
        <w:rPr>
          <w:spacing w:val="-5"/>
        </w:rPr>
        <w:t xml:space="preserve"> is:</w:t>
      </w:r>
    </w:p>
    <w:p w14:paraId="76AA4F04" w14:textId="1C9A9CD4" w:rsidR="0012397B" w:rsidRPr="00D91065" w:rsidRDefault="00072874" w:rsidP="00ED5C06">
      <w:pPr>
        <w:pStyle w:val="BodyText"/>
        <w:spacing w:before="181" w:line="259" w:lineRule="auto"/>
        <w:ind w:left="0"/>
      </w:pPr>
      <w:r w:rsidRPr="00D91065">
        <w:t>‘a</w:t>
      </w:r>
      <w:r w:rsidRPr="00D91065">
        <w:rPr>
          <w:spacing w:val="-1"/>
        </w:rPr>
        <w:t xml:space="preserve"> </w:t>
      </w:r>
      <w:r w:rsidRPr="00D91065">
        <w:t>person</w:t>
      </w:r>
      <w:r w:rsidRPr="00D91065">
        <w:rPr>
          <w:spacing w:val="-2"/>
        </w:rPr>
        <w:t xml:space="preserve"> </w:t>
      </w:r>
      <w:r w:rsidRPr="00D91065">
        <w:t>who needs</w:t>
      </w:r>
      <w:r w:rsidRPr="00D91065">
        <w:rPr>
          <w:spacing w:val="-1"/>
        </w:rPr>
        <w:t xml:space="preserve"> </w:t>
      </w:r>
      <w:r w:rsidRPr="00D91065">
        <w:t>community</w:t>
      </w:r>
      <w:r w:rsidRPr="00D91065">
        <w:rPr>
          <w:spacing w:val="-2"/>
        </w:rPr>
        <w:t xml:space="preserve"> </w:t>
      </w:r>
      <w:r w:rsidRPr="00D91065">
        <w:t>care</w:t>
      </w:r>
      <w:r w:rsidRPr="00D91065">
        <w:rPr>
          <w:spacing w:val="-3"/>
        </w:rPr>
        <w:t xml:space="preserve"> </w:t>
      </w:r>
      <w:r w:rsidRPr="00D91065">
        <w:t>services</w:t>
      </w:r>
      <w:r w:rsidRPr="00D91065">
        <w:rPr>
          <w:spacing w:val="-3"/>
        </w:rPr>
        <w:t xml:space="preserve"> </w:t>
      </w:r>
      <w:r w:rsidRPr="00D91065">
        <w:t>by reasons</w:t>
      </w:r>
      <w:r w:rsidRPr="00D91065">
        <w:rPr>
          <w:spacing w:val="-3"/>
        </w:rPr>
        <w:t xml:space="preserve"> </w:t>
      </w:r>
      <w:r w:rsidRPr="00D91065">
        <w:t>of</w:t>
      </w:r>
      <w:r w:rsidRPr="00D91065">
        <w:rPr>
          <w:spacing w:val="-4"/>
        </w:rPr>
        <w:t xml:space="preserve"> </w:t>
      </w:r>
      <w:r w:rsidRPr="00D91065">
        <w:t>mental</w:t>
      </w:r>
      <w:r w:rsidRPr="00D91065">
        <w:rPr>
          <w:spacing w:val="-4"/>
        </w:rPr>
        <w:t xml:space="preserve"> </w:t>
      </w:r>
      <w:r w:rsidRPr="00D91065">
        <w:t>health</w:t>
      </w:r>
      <w:r w:rsidRPr="00D91065">
        <w:rPr>
          <w:spacing w:val="-4"/>
        </w:rPr>
        <w:t xml:space="preserve"> </w:t>
      </w:r>
      <w:r w:rsidRPr="00D91065">
        <w:t>or</w:t>
      </w:r>
      <w:r w:rsidRPr="00D91065">
        <w:rPr>
          <w:spacing w:val="-3"/>
        </w:rPr>
        <w:t xml:space="preserve"> </w:t>
      </w:r>
      <w:r w:rsidRPr="00D91065">
        <w:t>other</w:t>
      </w:r>
      <w:r w:rsidRPr="00D91065">
        <w:rPr>
          <w:spacing w:val="-1"/>
        </w:rPr>
        <w:t xml:space="preserve"> </w:t>
      </w:r>
      <w:r w:rsidRPr="00D91065">
        <w:t>disability,</w:t>
      </w:r>
      <w:r w:rsidRPr="00D91065">
        <w:rPr>
          <w:spacing w:val="-3"/>
        </w:rPr>
        <w:t xml:space="preserve"> </w:t>
      </w:r>
      <w:r w:rsidR="0075434C" w:rsidRPr="00D91065">
        <w:t>age,</w:t>
      </w:r>
      <w:r w:rsidRPr="00D91065">
        <w:rPr>
          <w:spacing w:val="-3"/>
        </w:rPr>
        <w:t xml:space="preserve"> </w:t>
      </w:r>
      <w:r w:rsidRPr="00D91065">
        <w:t>or illness’</w:t>
      </w:r>
      <w:r w:rsidRPr="00D91065">
        <w:rPr>
          <w:spacing w:val="-6"/>
        </w:rPr>
        <w:t xml:space="preserve"> </w:t>
      </w:r>
      <w:r w:rsidRPr="00D91065">
        <w:t>and</w:t>
      </w:r>
      <w:r w:rsidRPr="00D91065">
        <w:rPr>
          <w:spacing w:val="-3"/>
        </w:rPr>
        <w:t xml:space="preserve"> </w:t>
      </w:r>
      <w:r w:rsidRPr="00D91065">
        <w:t>‘is</w:t>
      </w:r>
      <w:r w:rsidRPr="00D91065">
        <w:rPr>
          <w:spacing w:val="-5"/>
        </w:rPr>
        <w:t xml:space="preserve"> </w:t>
      </w:r>
      <w:r w:rsidRPr="00D91065">
        <w:t>or</w:t>
      </w:r>
      <w:r w:rsidRPr="00D91065">
        <w:rPr>
          <w:spacing w:val="-5"/>
        </w:rPr>
        <w:t xml:space="preserve"> </w:t>
      </w:r>
      <w:r w:rsidRPr="00D91065">
        <w:t>may</w:t>
      </w:r>
      <w:r w:rsidRPr="00D91065">
        <w:rPr>
          <w:spacing w:val="-2"/>
        </w:rPr>
        <w:t xml:space="preserve"> </w:t>
      </w:r>
      <w:r w:rsidRPr="00D91065">
        <w:t>be</w:t>
      </w:r>
      <w:r w:rsidRPr="00D91065">
        <w:rPr>
          <w:spacing w:val="-2"/>
        </w:rPr>
        <w:t xml:space="preserve"> </w:t>
      </w:r>
      <w:r w:rsidRPr="00D91065">
        <w:t>unable</w:t>
      </w:r>
      <w:r w:rsidRPr="00D91065">
        <w:rPr>
          <w:spacing w:val="-3"/>
        </w:rPr>
        <w:t xml:space="preserve"> </w:t>
      </w:r>
      <w:r w:rsidRPr="00D91065">
        <w:t>to</w:t>
      </w:r>
      <w:r w:rsidRPr="00D91065">
        <w:rPr>
          <w:spacing w:val="-3"/>
        </w:rPr>
        <w:t xml:space="preserve"> </w:t>
      </w:r>
      <w:r w:rsidRPr="00D91065">
        <w:t>take</w:t>
      </w:r>
      <w:r w:rsidRPr="00D91065">
        <w:rPr>
          <w:spacing w:val="-3"/>
        </w:rPr>
        <w:t xml:space="preserve"> </w:t>
      </w:r>
      <w:r w:rsidRPr="00D91065">
        <w:t>care</w:t>
      </w:r>
      <w:r w:rsidRPr="00D91065">
        <w:rPr>
          <w:spacing w:val="-4"/>
        </w:rPr>
        <w:t xml:space="preserve"> </w:t>
      </w:r>
      <w:r w:rsidRPr="00D91065">
        <w:t>of</w:t>
      </w:r>
      <w:r w:rsidRPr="00D91065">
        <w:rPr>
          <w:spacing w:val="-3"/>
        </w:rPr>
        <w:t xml:space="preserve"> </w:t>
      </w:r>
      <w:r w:rsidRPr="00D91065">
        <w:t>him/herself</w:t>
      </w:r>
      <w:r w:rsidRPr="00D91065">
        <w:rPr>
          <w:spacing w:val="-4"/>
        </w:rPr>
        <w:t xml:space="preserve"> </w:t>
      </w:r>
      <w:r w:rsidRPr="00D91065">
        <w:t>against</w:t>
      </w:r>
      <w:r w:rsidRPr="00D91065">
        <w:rPr>
          <w:spacing w:val="-4"/>
        </w:rPr>
        <w:t xml:space="preserve"> </w:t>
      </w:r>
      <w:r w:rsidRPr="00D91065">
        <w:t>significant</w:t>
      </w:r>
      <w:r w:rsidRPr="00D91065">
        <w:rPr>
          <w:spacing w:val="-3"/>
        </w:rPr>
        <w:t xml:space="preserve"> </w:t>
      </w:r>
      <w:r w:rsidRPr="00D91065">
        <w:t>harm</w:t>
      </w:r>
      <w:r w:rsidRPr="00D91065">
        <w:rPr>
          <w:spacing w:val="-3"/>
        </w:rPr>
        <w:t xml:space="preserve"> </w:t>
      </w:r>
      <w:r w:rsidRPr="00D91065">
        <w:t>or</w:t>
      </w:r>
      <w:r w:rsidRPr="00D91065">
        <w:rPr>
          <w:spacing w:val="-3"/>
        </w:rPr>
        <w:t xml:space="preserve"> </w:t>
      </w:r>
      <w:r w:rsidRPr="00D91065">
        <w:rPr>
          <w:spacing w:val="-2"/>
        </w:rPr>
        <w:t>exploitation’.</w:t>
      </w:r>
    </w:p>
    <w:p w14:paraId="76AA4F05" w14:textId="62F7309A" w:rsidR="0012397B" w:rsidRPr="00D91065" w:rsidRDefault="00072874" w:rsidP="00ED5C06">
      <w:pPr>
        <w:pStyle w:val="BodyText"/>
        <w:spacing w:before="161" w:line="259" w:lineRule="auto"/>
        <w:ind w:left="0" w:right="83"/>
      </w:pPr>
      <w:r w:rsidRPr="00D91065">
        <w:t>IAM</w:t>
      </w:r>
      <w:r w:rsidRPr="00D91065">
        <w:rPr>
          <w:spacing w:val="-1"/>
        </w:rPr>
        <w:t xml:space="preserve"> </w:t>
      </w:r>
      <w:r w:rsidRPr="00D91065">
        <w:t>RoadSmart</w:t>
      </w:r>
      <w:r w:rsidRPr="00D91065">
        <w:rPr>
          <w:spacing w:val="-1"/>
        </w:rPr>
        <w:t xml:space="preserve"> </w:t>
      </w:r>
      <w:r w:rsidRPr="00D91065">
        <w:t>is</w:t>
      </w:r>
      <w:r w:rsidRPr="00D91065">
        <w:rPr>
          <w:spacing w:val="-4"/>
        </w:rPr>
        <w:t xml:space="preserve"> </w:t>
      </w:r>
      <w:r w:rsidRPr="00D91065">
        <w:t>committed</w:t>
      </w:r>
      <w:r w:rsidRPr="00D91065">
        <w:rPr>
          <w:spacing w:val="-3"/>
        </w:rPr>
        <w:t xml:space="preserve"> </w:t>
      </w:r>
      <w:r w:rsidRPr="00D91065">
        <w:t>to</w:t>
      </w:r>
      <w:r w:rsidRPr="00D91065">
        <w:rPr>
          <w:spacing w:val="-3"/>
        </w:rPr>
        <w:t xml:space="preserve"> </w:t>
      </w:r>
      <w:r w:rsidRPr="00D91065">
        <w:t>protecting</w:t>
      </w:r>
      <w:r w:rsidRPr="00D91065">
        <w:rPr>
          <w:spacing w:val="-5"/>
        </w:rPr>
        <w:t xml:space="preserve"> </w:t>
      </w:r>
      <w:r w:rsidRPr="00D91065">
        <w:t>the</w:t>
      </w:r>
      <w:r w:rsidRPr="00D91065">
        <w:rPr>
          <w:spacing w:val="-1"/>
        </w:rPr>
        <w:t xml:space="preserve"> </w:t>
      </w:r>
      <w:r w:rsidRPr="00D91065">
        <w:t>safety</w:t>
      </w:r>
      <w:r w:rsidRPr="00D91065">
        <w:rPr>
          <w:spacing w:val="-3"/>
        </w:rPr>
        <w:t xml:space="preserve"> </w:t>
      </w:r>
      <w:r w:rsidRPr="00D91065">
        <w:t>and</w:t>
      </w:r>
      <w:r w:rsidRPr="00D91065">
        <w:rPr>
          <w:spacing w:val="-3"/>
        </w:rPr>
        <w:t xml:space="preserve"> </w:t>
      </w:r>
      <w:r w:rsidRPr="00D91065">
        <w:t>wellbeing</w:t>
      </w:r>
      <w:r w:rsidRPr="00D91065">
        <w:rPr>
          <w:spacing w:val="-5"/>
        </w:rPr>
        <w:t xml:space="preserve"> </w:t>
      </w:r>
      <w:r w:rsidRPr="00D91065">
        <w:t>of</w:t>
      </w:r>
      <w:r w:rsidRPr="00D91065">
        <w:rPr>
          <w:spacing w:val="-2"/>
        </w:rPr>
        <w:t xml:space="preserve"> </w:t>
      </w:r>
      <w:r w:rsidRPr="00D91065">
        <w:t>young</w:t>
      </w:r>
      <w:r w:rsidRPr="00D91065">
        <w:rPr>
          <w:spacing w:val="-3"/>
        </w:rPr>
        <w:t xml:space="preserve"> </w:t>
      </w:r>
      <w:r w:rsidRPr="00D91065">
        <w:t>people</w:t>
      </w:r>
      <w:r w:rsidRPr="00D91065">
        <w:rPr>
          <w:spacing w:val="-1"/>
        </w:rPr>
        <w:t xml:space="preserve"> </w:t>
      </w:r>
      <w:r w:rsidRPr="00D91065">
        <w:t>and</w:t>
      </w:r>
      <w:r w:rsidRPr="00D91065">
        <w:rPr>
          <w:spacing w:val="-5"/>
        </w:rPr>
        <w:t xml:space="preserve"> </w:t>
      </w:r>
      <w:r w:rsidRPr="00D91065">
        <w:t>vulnerable adults and this statement outlines the commitments made by IAM RoadSmart and informs employees and associated personnel</w:t>
      </w:r>
      <w:r w:rsidR="00AD23CC" w:rsidRPr="00D91065">
        <w:t xml:space="preserve"> in any capacity</w:t>
      </w:r>
      <w:r w:rsidRPr="00D91065">
        <w:t xml:space="preserve"> of their responsibilities in relation to safeguarding.</w:t>
      </w:r>
    </w:p>
    <w:p w14:paraId="76AA4F06" w14:textId="77777777" w:rsidR="0012397B" w:rsidRPr="00D91065" w:rsidRDefault="00072874" w:rsidP="004A564F">
      <w:pPr>
        <w:pStyle w:val="Heading1"/>
        <w:ind w:left="0"/>
      </w:pPr>
      <w:r w:rsidRPr="00D91065">
        <w:t>This</w:t>
      </w:r>
      <w:r w:rsidRPr="00D91065">
        <w:rPr>
          <w:spacing w:val="-5"/>
        </w:rPr>
        <w:t xml:space="preserve"> </w:t>
      </w:r>
      <w:r w:rsidRPr="00D91065">
        <w:t>policy</w:t>
      </w:r>
      <w:r w:rsidRPr="00D91065">
        <w:rPr>
          <w:spacing w:val="-4"/>
        </w:rPr>
        <w:t xml:space="preserve"> </w:t>
      </w:r>
      <w:r w:rsidRPr="00D91065">
        <w:t>does</w:t>
      </w:r>
      <w:r w:rsidRPr="00D91065">
        <w:rPr>
          <w:spacing w:val="-2"/>
        </w:rPr>
        <w:t xml:space="preserve"> </w:t>
      </w:r>
      <w:r w:rsidRPr="00D91065">
        <w:t>not</w:t>
      </w:r>
      <w:r w:rsidRPr="00D91065">
        <w:rPr>
          <w:spacing w:val="-2"/>
        </w:rPr>
        <w:t xml:space="preserve"> cover:</w:t>
      </w:r>
    </w:p>
    <w:p w14:paraId="76AA4F07" w14:textId="234DD7A4" w:rsidR="0012397B" w:rsidRPr="00D91065" w:rsidRDefault="004A564F" w:rsidP="00ED5C06">
      <w:pPr>
        <w:pStyle w:val="ListParagraph"/>
        <w:numPr>
          <w:ilvl w:val="0"/>
          <w:numId w:val="5"/>
        </w:numPr>
        <w:tabs>
          <w:tab w:val="left" w:pos="839"/>
        </w:tabs>
        <w:spacing w:before="181" w:line="259" w:lineRule="auto"/>
        <w:ind w:right="163"/>
      </w:pPr>
      <w:r>
        <w:t>s</w:t>
      </w:r>
      <w:r w:rsidR="00072874" w:rsidRPr="00D91065">
        <w:t>exual</w:t>
      </w:r>
      <w:r w:rsidR="00072874" w:rsidRPr="00D91065">
        <w:rPr>
          <w:spacing w:val="-2"/>
        </w:rPr>
        <w:t xml:space="preserve"> </w:t>
      </w:r>
      <w:r w:rsidR="00072874" w:rsidRPr="00D91065">
        <w:t>harassment</w:t>
      </w:r>
      <w:r w:rsidR="00072874" w:rsidRPr="00D91065">
        <w:rPr>
          <w:spacing w:val="-4"/>
        </w:rPr>
        <w:t xml:space="preserve"> </w:t>
      </w:r>
      <w:r w:rsidR="00072874" w:rsidRPr="00D91065">
        <w:t>in</w:t>
      </w:r>
      <w:r w:rsidR="00072874" w:rsidRPr="00D91065">
        <w:rPr>
          <w:spacing w:val="-3"/>
        </w:rPr>
        <w:t xml:space="preserve"> </w:t>
      </w:r>
      <w:r w:rsidR="00072874" w:rsidRPr="00D91065">
        <w:t>the</w:t>
      </w:r>
      <w:r w:rsidR="00072874" w:rsidRPr="00D91065">
        <w:rPr>
          <w:spacing w:val="-4"/>
        </w:rPr>
        <w:t xml:space="preserve"> </w:t>
      </w:r>
      <w:r w:rsidR="00072874" w:rsidRPr="00D91065">
        <w:t>workplace</w:t>
      </w:r>
      <w:r w:rsidR="00072874" w:rsidRPr="00D91065">
        <w:rPr>
          <w:spacing w:val="-1"/>
        </w:rPr>
        <w:t xml:space="preserve"> </w:t>
      </w:r>
      <w:r w:rsidR="00072874" w:rsidRPr="00D91065">
        <w:t>–</w:t>
      </w:r>
      <w:r w:rsidR="00072874" w:rsidRPr="00D91065">
        <w:rPr>
          <w:spacing w:val="-3"/>
        </w:rPr>
        <w:t xml:space="preserve"> </w:t>
      </w:r>
      <w:r w:rsidR="00072874" w:rsidRPr="00D91065">
        <w:t>this</w:t>
      </w:r>
      <w:r w:rsidR="00072874" w:rsidRPr="00D91065">
        <w:rPr>
          <w:spacing w:val="-2"/>
        </w:rPr>
        <w:t xml:space="preserve"> </w:t>
      </w:r>
      <w:r w:rsidR="00072874" w:rsidRPr="00D91065">
        <w:t>is</w:t>
      </w:r>
      <w:r w:rsidR="00072874" w:rsidRPr="00D91065">
        <w:rPr>
          <w:spacing w:val="-2"/>
        </w:rPr>
        <w:t xml:space="preserve"> </w:t>
      </w:r>
      <w:r w:rsidR="00072874" w:rsidRPr="00D91065">
        <w:t>dealt</w:t>
      </w:r>
      <w:r w:rsidR="00072874" w:rsidRPr="00D91065">
        <w:rPr>
          <w:spacing w:val="-4"/>
        </w:rPr>
        <w:t xml:space="preserve"> </w:t>
      </w:r>
      <w:r w:rsidR="00072874" w:rsidRPr="00D91065">
        <w:t>with</w:t>
      </w:r>
      <w:r w:rsidR="00072874" w:rsidRPr="00D91065">
        <w:rPr>
          <w:spacing w:val="-5"/>
        </w:rPr>
        <w:t xml:space="preserve"> </w:t>
      </w:r>
      <w:r w:rsidR="00072874" w:rsidRPr="00D91065">
        <w:t>under</w:t>
      </w:r>
      <w:r w:rsidR="00072874" w:rsidRPr="00D91065">
        <w:rPr>
          <w:spacing w:val="-2"/>
        </w:rPr>
        <w:t xml:space="preserve"> </w:t>
      </w:r>
      <w:r w:rsidR="00072874" w:rsidRPr="00D91065">
        <w:t>IAM</w:t>
      </w:r>
      <w:r w:rsidR="00072874" w:rsidRPr="00D91065">
        <w:rPr>
          <w:spacing w:val="-1"/>
        </w:rPr>
        <w:t xml:space="preserve"> </w:t>
      </w:r>
      <w:r w:rsidR="00072874" w:rsidRPr="00D91065">
        <w:t>RoadSmart’s</w:t>
      </w:r>
      <w:r w:rsidR="00072874" w:rsidRPr="00D91065">
        <w:rPr>
          <w:spacing w:val="-4"/>
        </w:rPr>
        <w:t xml:space="preserve"> </w:t>
      </w:r>
      <w:r w:rsidR="00072874" w:rsidRPr="00D91065">
        <w:t>Anti</w:t>
      </w:r>
      <w:r w:rsidR="00072874" w:rsidRPr="00D91065">
        <w:rPr>
          <w:spacing w:val="-2"/>
        </w:rPr>
        <w:t xml:space="preserve"> </w:t>
      </w:r>
      <w:r w:rsidR="00072874" w:rsidRPr="00D91065">
        <w:t>Bullying and Harassment Policy</w:t>
      </w:r>
    </w:p>
    <w:p w14:paraId="76AA4F08" w14:textId="1C7D5C69" w:rsidR="0012397B" w:rsidRDefault="004A564F" w:rsidP="00ED5C06">
      <w:pPr>
        <w:pStyle w:val="ListParagraph"/>
        <w:numPr>
          <w:ilvl w:val="0"/>
          <w:numId w:val="5"/>
        </w:numPr>
        <w:tabs>
          <w:tab w:val="left" w:pos="839"/>
        </w:tabs>
        <w:spacing w:line="259" w:lineRule="auto"/>
        <w:ind w:right="735"/>
      </w:pPr>
      <w:r>
        <w:t>s</w:t>
      </w:r>
      <w:r w:rsidR="00072874">
        <w:t>afeguarding</w:t>
      </w:r>
      <w:r w:rsidR="00072874">
        <w:rPr>
          <w:spacing w:val="-4"/>
        </w:rPr>
        <w:t xml:space="preserve"> </w:t>
      </w:r>
      <w:r w:rsidR="00072874">
        <w:t>concerns</w:t>
      </w:r>
      <w:r w:rsidR="00072874">
        <w:rPr>
          <w:spacing w:val="-5"/>
        </w:rPr>
        <w:t xml:space="preserve"> </w:t>
      </w:r>
      <w:r w:rsidR="00072874">
        <w:t>in</w:t>
      </w:r>
      <w:r w:rsidR="00072874">
        <w:rPr>
          <w:spacing w:val="-4"/>
        </w:rPr>
        <w:t xml:space="preserve"> </w:t>
      </w:r>
      <w:r w:rsidR="00072874">
        <w:t>the</w:t>
      </w:r>
      <w:r w:rsidR="00072874">
        <w:rPr>
          <w:spacing w:val="-2"/>
        </w:rPr>
        <w:t xml:space="preserve"> </w:t>
      </w:r>
      <w:r w:rsidR="00072874">
        <w:t>wider</w:t>
      </w:r>
      <w:r w:rsidR="00072874">
        <w:rPr>
          <w:spacing w:val="-5"/>
        </w:rPr>
        <w:t xml:space="preserve"> </w:t>
      </w:r>
      <w:r w:rsidR="00072874">
        <w:t>community</w:t>
      </w:r>
      <w:r w:rsidR="00072874">
        <w:rPr>
          <w:spacing w:val="-4"/>
        </w:rPr>
        <w:t xml:space="preserve"> </w:t>
      </w:r>
      <w:r w:rsidR="00072874">
        <w:t>not</w:t>
      </w:r>
      <w:r w:rsidR="00072874">
        <w:rPr>
          <w:spacing w:val="-5"/>
        </w:rPr>
        <w:t xml:space="preserve"> </w:t>
      </w:r>
      <w:r w:rsidR="00072874">
        <w:t>perpetrated</w:t>
      </w:r>
      <w:r w:rsidR="00072874">
        <w:rPr>
          <w:spacing w:val="-4"/>
        </w:rPr>
        <w:t xml:space="preserve"> </w:t>
      </w:r>
      <w:r w:rsidR="00072874">
        <w:t>by</w:t>
      </w:r>
      <w:r w:rsidR="00072874">
        <w:rPr>
          <w:spacing w:val="-2"/>
        </w:rPr>
        <w:t xml:space="preserve"> </w:t>
      </w:r>
      <w:r w:rsidR="00072874">
        <w:t>IAM</w:t>
      </w:r>
      <w:r w:rsidR="00072874">
        <w:rPr>
          <w:spacing w:val="-2"/>
        </w:rPr>
        <w:t xml:space="preserve"> </w:t>
      </w:r>
      <w:r w:rsidR="00072874">
        <w:t>RoadSmart</w:t>
      </w:r>
      <w:r w:rsidR="00072874">
        <w:rPr>
          <w:spacing w:val="-2"/>
        </w:rPr>
        <w:t xml:space="preserve"> </w:t>
      </w:r>
      <w:r w:rsidR="00072874">
        <w:t>or associated personnel</w:t>
      </w:r>
    </w:p>
    <w:p w14:paraId="76AA4F09" w14:textId="77777777" w:rsidR="0012397B" w:rsidRDefault="00072874" w:rsidP="004A564F">
      <w:pPr>
        <w:pStyle w:val="Heading1"/>
        <w:spacing w:before="158"/>
        <w:ind w:left="0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Safeguarding?</w:t>
      </w:r>
    </w:p>
    <w:p w14:paraId="76AA4F0A" w14:textId="463788F7" w:rsidR="0012397B" w:rsidRDefault="00072874" w:rsidP="00ED5C06">
      <w:pPr>
        <w:pStyle w:val="BodyText"/>
        <w:spacing w:before="182" w:line="259" w:lineRule="auto"/>
        <w:ind w:left="0" w:right="143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UK,</w:t>
      </w:r>
      <w:r>
        <w:rPr>
          <w:spacing w:val="-4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protecting</w:t>
      </w:r>
      <w:r>
        <w:rPr>
          <w:spacing w:val="-3"/>
        </w:rPr>
        <w:t xml:space="preserve"> </w:t>
      </w:r>
      <w:r>
        <w:t>individual’s</w:t>
      </w:r>
      <w:r>
        <w:rPr>
          <w:spacing w:val="-4"/>
        </w:rPr>
        <w:t xml:space="preserve"> </w:t>
      </w:r>
      <w:r>
        <w:t>health,</w:t>
      </w:r>
      <w:r>
        <w:rPr>
          <w:spacing w:val="-2"/>
        </w:rPr>
        <w:t xml:space="preserve"> </w:t>
      </w:r>
      <w:r w:rsidR="00AD23CC">
        <w:t>wellbeing,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rights,</w:t>
      </w:r>
      <w:r>
        <w:rPr>
          <w:spacing w:val="-2"/>
        </w:rPr>
        <w:t xml:space="preserve"> </w:t>
      </w:r>
      <w:r>
        <w:t xml:space="preserve">and enabling them to live free from harm, </w:t>
      </w:r>
      <w:r w:rsidR="00946024">
        <w:t>abuse,</w:t>
      </w:r>
      <w:r>
        <w:t xml:space="preserve"> and neglect.</w:t>
      </w:r>
    </w:p>
    <w:p w14:paraId="76AA4F0B" w14:textId="77777777" w:rsidR="0012397B" w:rsidRDefault="00072874" w:rsidP="004A564F">
      <w:pPr>
        <w:pStyle w:val="Heading1"/>
        <w:ind w:left="0"/>
      </w:pPr>
      <w:r>
        <w:rPr>
          <w:spacing w:val="-2"/>
        </w:rPr>
        <w:t>Scope</w:t>
      </w:r>
    </w:p>
    <w:p w14:paraId="76AA4F0C" w14:textId="11DB2D6E" w:rsidR="0012397B" w:rsidRDefault="00072874" w:rsidP="00ED5C06">
      <w:pPr>
        <w:pStyle w:val="BodyText"/>
        <w:spacing w:before="181"/>
        <w:ind w:left="0"/>
      </w:pPr>
      <w:r>
        <w:t>All</w:t>
      </w:r>
      <w:r>
        <w:rPr>
          <w:spacing w:val="-4"/>
        </w:rPr>
        <w:t xml:space="preserve"> </w:t>
      </w:r>
      <w:r>
        <w:t>employees</w:t>
      </w:r>
      <w:r>
        <w:rPr>
          <w:spacing w:val="-4"/>
        </w:rPr>
        <w:t xml:space="preserve"> </w:t>
      </w:r>
      <w:r w:rsidR="00946024">
        <w:rPr>
          <w:spacing w:val="-4"/>
        </w:rPr>
        <w:t xml:space="preserve">and contractors </w:t>
      </w:r>
      <w:r w:rsidR="00946024">
        <w:t>of</w:t>
      </w:r>
      <w:r>
        <w:rPr>
          <w:spacing w:val="-3"/>
        </w:rPr>
        <w:t xml:space="preserve"> </w:t>
      </w:r>
      <w:r>
        <w:t>IAM</w:t>
      </w:r>
      <w:r>
        <w:rPr>
          <w:spacing w:val="-3"/>
        </w:rPr>
        <w:t xml:space="preserve"> </w:t>
      </w:r>
      <w:r>
        <w:rPr>
          <w:spacing w:val="-2"/>
        </w:rPr>
        <w:t>RoadSmart</w:t>
      </w:r>
    </w:p>
    <w:p w14:paraId="76AA4F0D" w14:textId="5F490493" w:rsidR="0012397B" w:rsidRDefault="00072874" w:rsidP="004A564F">
      <w:pPr>
        <w:pStyle w:val="BodyText"/>
        <w:spacing w:before="182" w:line="259" w:lineRule="auto"/>
        <w:ind w:left="0" w:right="83"/>
      </w:pPr>
      <w:r>
        <w:t>Associated</w:t>
      </w:r>
      <w:r>
        <w:rPr>
          <w:spacing w:val="-3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whilst</w:t>
      </w:r>
      <w:r>
        <w:rPr>
          <w:spacing w:val="-1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visits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IAM</w:t>
      </w:r>
      <w:r>
        <w:rPr>
          <w:spacing w:val="-1"/>
        </w:rPr>
        <w:t xml:space="preserve"> </w:t>
      </w:r>
      <w:r>
        <w:t>RoadSmart,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 xml:space="preserve">not limited to the following: consultants; volunteers; contractors; trainers and programme visitors including journalists, </w:t>
      </w:r>
      <w:r w:rsidR="00946024">
        <w:t>celebrities,</w:t>
      </w:r>
      <w:r>
        <w:t xml:space="preserve"> and politicians.</w:t>
      </w:r>
    </w:p>
    <w:p w14:paraId="76AA4F0E" w14:textId="77777777" w:rsidR="0012397B" w:rsidRDefault="00072874" w:rsidP="004A564F">
      <w:pPr>
        <w:pStyle w:val="Heading1"/>
        <w:ind w:left="0"/>
      </w:pPr>
      <w:r>
        <w:rPr>
          <w:spacing w:val="-2"/>
        </w:rPr>
        <w:t>Context</w:t>
      </w:r>
    </w:p>
    <w:p w14:paraId="76AA4F0F" w14:textId="3FE7C3BE" w:rsidR="0012397B" w:rsidRDefault="00072874" w:rsidP="00ED5C06">
      <w:pPr>
        <w:pStyle w:val="BodyText"/>
        <w:spacing w:before="181" w:line="259" w:lineRule="auto"/>
        <w:ind w:left="0" w:right="143"/>
      </w:pPr>
      <w:r>
        <w:t>IAM</w:t>
      </w:r>
      <w:r>
        <w:rPr>
          <w:spacing w:val="-2"/>
        </w:rPr>
        <w:t xml:space="preserve"> </w:t>
      </w:r>
      <w:r>
        <w:t>RoadSmart</w:t>
      </w:r>
      <w:r>
        <w:rPr>
          <w:spacing w:val="-2"/>
        </w:rPr>
        <w:t xml:space="preserve"> </w:t>
      </w:r>
      <w:r>
        <w:t>believes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encounter,</w:t>
      </w:r>
      <w:r>
        <w:rPr>
          <w:spacing w:val="-4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identity,</w:t>
      </w:r>
      <w:r>
        <w:rPr>
          <w:spacing w:val="-4"/>
        </w:rPr>
        <w:t xml:space="preserve"> </w:t>
      </w:r>
      <w:r>
        <w:t xml:space="preserve">disability, sexual </w:t>
      </w:r>
      <w:r w:rsidR="0018230E">
        <w:t>orientation,</w:t>
      </w:r>
      <w:r>
        <w:t xml:space="preserve"> or ethnic origin has the right to be protected from all forms of harm, abuse, </w:t>
      </w:r>
      <w:r w:rsidR="0018230E">
        <w:t>neglect,</w:t>
      </w:r>
      <w:r>
        <w:t xml:space="preserve"> and exploitation.</w:t>
      </w:r>
      <w:r>
        <w:rPr>
          <w:spacing w:val="40"/>
        </w:rPr>
        <w:t xml:space="preserve"> </w:t>
      </w:r>
      <w:r>
        <w:t>IAM RoadSmart will not tolerate abuse and exploitation by staff or associated personnel.</w:t>
      </w:r>
    </w:p>
    <w:p w14:paraId="76AA4F12" w14:textId="3E82A6C8" w:rsidR="0012397B" w:rsidRDefault="00072874" w:rsidP="004A564F">
      <w:pPr>
        <w:pStyle w:val="Heading1"/>
        <w:spacing w:before="160" w:line="400" w:lineRule="auto"/>
        <w:ind w:left="0" w:right="7288"/>
      </w:pPr>
      <w:r>
        <w:t>Best</w:t>
      </w:r>
      <w:r>
        <w:rPr>
          <w:spacing w:val="-13"/>
        </w:rPr>
        <w:t xml:space="preserve"> </w:t>
      </w:r>
      <w:r>
        <w:t xml:space="preserve">Practice </w:t>
      </w:r>
    </w:p>
    <w:p w14:paraId="636B7047" w14:textId="7EBD29FB" w:rsidR="00404B83" w:rsidRDefault="00404B83">
      <w:r>
        <w:t>All representatives of IAM RoadSmart are expected to adhere to the highest standards of behaviour and professionalism.</w:t>
      </w:r>
      <w:r w:rsidR="00F83CB6">
        <w:t xml:space="preserve"> </w:t>
      </w:r>
      <w:r>
        <w:t xml:space="preserve">Clear guidelines and expectations regarding conduct are outlined </w:t>
      </w:r>
      <w:r w:rsidR="00F83CB6">
        <w:t>in our ‘Code of Conduct’.</w:t>
      </w:r>
    </w:p>
    <w:p w14:paraId="4548F351" w14:textId="77777777" w:rsidR="004E7A5F" w:rsidRDefault="004E7A5F"/>
    <w:p w14:paraId="58C8DBC6" w14:textId="77777777" w:rsidR="004A564F" w:rsidRDefault="004A564F" w:rsidP="004A564F">
      <w:pPr>
        <w:pStyle w:val="BodyText"/>
        <w:spacing w:before="180" w:line="259" w:lineRule="auto"/>
        <w:ind w:left="0" w:right="103"/>
        <w:rPr>
          <w:rStyle w:val="Strong"/>
        </w:rPr>
      </w:pPr>
    </w:p>
    <w:p w14:paraId="3094DA85" w14:textId="77777777" w:rsidR="004A564F" w:rsidRDefault="004A564F" w:rsidP="004A564F">
      <w:pPr>
        <w:pStyle w:val="BodyText"/>
        <w:spacing w:before="180" w:line="259" w:lineRule="auto"/>
        <w:ind w:left="0" w:right="103"/>
        <w:rPr>
          <w:rStyle w:val="Strong"/>
        </w:rPr>
      </w:pPr>
    </w:p>
    <w:p w14:paraId="7CAA29FF" w14:textId="2CA427BA" w:rsidR="004E726F" w:rsidRDefault="004E726F" w:rsidP="004A564F">
      <w:pPr>
        <w:pStyle w:val="BodyText"/>
        <w:spacing w:before="180" w:line="259" w:lineRule="auto"/>
        <w:ind w:left="0" w:right="103"/>
        <w:rPr>
          <w:rStyle w:val="Strong"/>
        </w:rPr>
      </w:pPr>
      <w:r>
        <w:rPr>
          <w:rStyle w:val="Strong"/>
        </w:rPr>
        <w:lastRenderedPageBreak/>
        <w:t>Reporting and Responding</w:t>
      </w:r>
    </w:p>
    <w:p w14:paraId="42FD05D3" w14:textId="77777777" w:rsidR="00404189" w:rsidRDefault="00404189" w:rsidP="00404189">
      <w:pPr>
        <w:pStyle w:val="BodyText"/>
        <w:spacing w:before="180" w:line="259" w:lineRule="auto"/>
        <w:ind w:left="0"/>
      </w:pPr>
      <w:r>
        <w:t>IAM</w:t>
      </w:r>
      <w:r>
        <w:rPr>
          <w:spacing w:val="-1"/>
        </w:rPr>
        <w:t xml:space="preserve"> </w:t>
      </w:r>
      <w:r>
        <w:t>RoadSmart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safe,</w:t>
      </w:r>
      <w:r>
        <w:rPr>
          <w:spacing w:val="-2"/>
        </w:rPr>
        <w:t xml:space="preserve"> </w:t>
      </w:r>
      <w:r>
        <w:t>appropriate,</w:t>
      </w:r>
      <w:r>
        <w:rPr>
          <w:spacing w:val="-4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safeguarding concerns are made available to employees and associated personnel.</w:t>
      </w:r>
    </w:p>
    <w:p w14:paraId="7FD5448B" w14:textId="77777777" w:rsidR="00404189" w:rsidRPr="00D91065" w:rsidRDefault="00404189" w:rsidP="00404189">
      <w:pPr>
        <w:pStyle w:val="BodyText"/>
        <w:spacing w:before="162" w:line="256" w:lineRule="auto"/>
        <w:ind w:left="0" w:right="143"/>
      </w:pPr>
      <w:r>
        <w:t>Anyone</w:t>
      </w:r>
      <w:r>
        <w:rPr>
          <w:spacing w:val="-2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complaints</w:t>
      </w:r>
      <w:r>
        <w:rPr>
          <w:spacing w:val="-4"/>
        </w:rPr>
        <w:t xml:space="preserve"> </w:t>
      </w:r>
      <w:r w:rsidRPr="00D91065">
        <w:t>through</w:t>
      </w:r>
      <w:r w:rsidRPr="00D91065">
        <w:rPr>
          <w:spacing w:val="-4"/>
        </w:rPr>
        <w:t xml:space="preserve"> </w:t>
      </w:r>
      <w:r w:rsidRPr="00D91065">
        <w:t>formal</w:t>
      </w:r>
      <w:r w:rsidRPr="00D91065">
        <w:rPr>
          <w:spacing w:val="-4"/>
        </w:rPr>
        <w:t xml:space="preserve"> </w:t>
      </w:r>
      <w:r w:rsidRPr="00D91065">
        <w:t>whistleblowing</w:t>
      </w:r>
      <w:r w:rsidRPr="00D91065">
        <w:rPr>
          <w:spacing w:val="-4"/>
        </w:rPr>
        <w:t xml:space="preserve"> </w:t>
      </w:r>
      <w:r w:rsidRPr="00D91065">
        <w:t>channels</w:t>
      </w:r>
      <w:r w:rsidRPr="00D91065">
        <w:rPr>
          <w:spacing w:val="-3"/>
        </w:rPr>
        <w:t xml:space="preserve"> </w:t>
      </w:r>
      <w:r w:rsidRPr="00D91065">
        <w:t>will</w:t>
      </w:r>
      <w:r w:rsidRPr="00D91065">
        <w:rPr>
          <w:spacing w:val="-3"/>
        </w:rPr>
        <w:t xml:space="preserve"> </w:t>
      </w:r>
      <w:r w:rsidRPr="00D91065">
        <w:t>be</w:t>
      </w:r>
      <w:r w:rsidRPr="00D91065">
        <w:rPr>
          <w:spacing w:val="-4"/>
        </w:rPr>
        <w:t xml:space="preserve"> </w:t>
      </w:r>
      <w:r w:rsidRPr="00D91065">
        <w:t>protected by IAM RoadSmart’s Whistleblowing Policy.</w:t>
      </w:r>
    </w:p>
    <w:p w14:paraId="33B380FB" w14:textId="77777777" w:rsidR="00404189" w:rsidRPr="00D91065" w:rsidRDefault="00404189" w:rsidP="00404189">
      <w:pPr>
        <w:pStyle w:val="BodyText"/>
        <w:spacing w:before="164" w:line="259" w:lineRule="auto"/>
        <w:ind w:left="0"/>
      </w:pPr>
      <w:r w:rsidRPr="00D91065">
        <w:t>IAM</w:t>
      </w:r>
      <w:r w:rsidRPr="00D91065">
        <w:rPr>
          <w:spacing w:val="-2"/>
        </w:rPr>
        <w:t xml:space="preserve"> </w:t>
      </w:r>
      <w:r w:rsidRPr="00D91065">
        <w:t>RoadSmart</w:t>
      </w:r>
      <w:r w:rsidRPr="00D91065">
        <w:rPr>
          <w:spacing w:val="-2"/>
        </w:rPr>
        <w:t xml:space="preserve"> </w:t>
      </w:r>
      <w:r w:rsidRPr="00D91065">
        <w:t>will</w:t>
      </w:r>
      <w:r w:rsidRPr="00D91065">
        <w:rPr>
          <w:spacing w:val="-5"/>
        </w:rPr>
        <w:t xml:space="preserve"> </w:t>
      </w:r>
      <w:r w:rsidRPr="00D91065">
        <w:t>also</w:t>
      </w:r>
      <w:r w:rsidRPr="00D91065">
        <w:rPr>
          <w:spacing w:val="-3"/>
        </w:rPr>
        <w:t xml:space="preserve"> </w:t>
      </w:r>
      <w:r w:rsidRPr="00D91065">
        <w:t>accept</w:t>
      </w:r>
      <w:r w:rsidRPr="00D91065">
        <w:rPr>
          <w:spacing w:val="-2"/>
        </w:rPr>
        <w:t xml:space="preserve"> </w:t>
      </w:r>
      <w:r w:rsidRPr="00D91065">
        <w:t>complaints</w:t>
      </w:r>
      <w:r w:rsidRPr="00D91065">
        <w:rPr>
          <w:spacing w:val="-2"/>
        </w:rPr>
        <w:t xml:space="preserve"> </w:t>
      </w:r>
      <w:r w:rsidRPr="00D91065">
        <w:t>from</w:t>
      </w:r>
      <w:r w:rsidRPr="00D91065">
        <w:rPr>
          <w:spacing w:val="-2"/>
        </w:rPr>
        <w:t xml:space="preserve"> </w:t>
      </w:r>
      <w:r w:rsidRPr="00D91065">
        <w:t>external</w:t>
      </w:r>
      <w:r w:rsidRPr="00D91065">
        <w:rPr>
          <w:spacing w:val="-2"/>
        </w:rPr>
        <w:t xml:space="preserve"> </w:t>
      </w:r>
      <w:r w:rsidRPr="00D91065">
        <w:t>sources</w:t>
      </w:r>
      <w:r w:rsidRPr="00D91065">
        <w:rPr>
          <w:spacing w:val="-2"/>
        </w:rPr>
        <w:t xml:space="preserve"> </w:t>
      </w:r>
      <w:r w:rsidRPr="00D91065">
        <w:t>such</w:t>
      </w:r>
      <w:r w:rsidRPr="00D91065">
        <w:rPr>
          <w:spacing w:val="-3"/>
        </w:rPr>
        <w:t xml:space="preserve"> </w:t>
      </w:r>
      <w:r w:rsidRPr="00D91065">
        <w:t>as</w:t>
      </w:r>
      <w:r w:rsidRPr="00D91065">
        <w:rPr>
          <w:spacing w:val="-4"/>
        </w:rPr>
        <w:t xml:space="preserve"> </w:t>
      </w:r>
      <w:r w:rsidRPr="00D91065">
        <w:t>members</w:t>
      </w:r>
      <w:r w:rsidRPr="00D91065">
        <w:rPr>
          <w:spacing w:val="-2"/>
        </w:rPr>
        <w:t xml:space="preserve"> </w:t>
      </w:r>
      <w:r w:rsidRPr="00D91065">
        <w:t>of</w:t>
      </w:r>
      <w:r w:rsidRPr="00D91065">
        <w:rPr>
          <w:spacing w:val="-4"/>
        </w:rPr>
        <w:t xml:space="preserve"> </w:t>
      </w:r>
      <w:r w:rsidRPr="00D91065">
        <w:t>the</w:t>
      </w:r>
      <w:r w:rsidRPr="00D91065">
        <w:rPr>
          <w:spacing w:val="-2"/>
        </w:rPr>
        <w:t xml:space="preserve"> </w:t>
      </w:r>
      <w:r w:rsidRPr="00D91065">
        <w:t>public, partners, and official bodies.</w:t>
      </w:r>
    </w:p>
    <w:p w14:paraId="3DD3F29E" w14:textId="3FDAF491" w:rsidR="00ED5C06" w:rsidRPr="00D91065" w:rsidRDefault="00072874" w:rsidP="00ED5C06">
      <w:pPr>
        <w:pStyle w:val="BodyText"/>
        <w:spacing w:before="180" w:line="259" w:lineRule="auto"/>
        <w:ind w:left="0" w:right="103"/>
        <w:jc w:val="both"/>
      </w:pPr>
      <w:r w:rsidRPr="00D91065">
        <w:t>Employees</w:t>
      </w:r>
      <w:r w:rsidRPr="00D91065">
        <w:rPr>
          <w:spacing w:val="-4"/>
        </w:rPr>
        <w:t xml:space="preserve"> </w:t>
      </w:r>
      <w:r w:rsidRPr="00D91065">
        <w:t>who</w:t>
      </w:r>
      <w:r w:rsidRPr="00D91065">
        <w:rPr>
          <w:spacing w:val="-1"/>
        </w:rPr>
        <w:t xml:space="preserve"> </w:t>
      </w:r>
      <w:r w:rsidRPr="00D91065">
        <w:t>have</w:t>
      </w:r>
      <w:r w:rsidRPr="00D91065">
        <w:rPr>
          <w:spacing w:val="-4"/>
        </w:rPr>
        <w:t xml:space="preserve"> </w:t>
      </w:r>
      <w:r w:rsidRPr="00D91065">
        <w:t>a</w:t>
      </w:r>
      <w:r w:rsidRPr="00D91065">
        <w:rPr>
          <w:spacing w:val="-2"/>
        </w:rPr>
        <w:t xml:space="preserve"> </w:t>
      </w:r>
      <w:r w:rsidRPr="00D91065">
        <w:t>complaint</w:t>
      </w:r>
      <w:r w:rsidRPr="00D91065">
        <w:rPr>
          <w:spacing w:val="-4"/>
        </w:rPr>
        <w:t xml:space="preserve"> </w:t>
      </w:r>
      <w:r w:rsidRPr="00D91065">
        <w:t>or</w:t>
      </w:r>
      <w:r w:rsidRPr="00D91065">
        <w:rPr>
          <w:spacing w:val="-2"/>
        </w:rPr>
        <w:t xml:space="preserve"> </w:t>
      </w:r>
      <w:r w:rsidRPr="00D91065">
        <w:t>concern</w:t>
      </w:r>
      <w:r w:rsidRPr="00D91065">
        <w:rPr>
          <w:spacing w:val="-5"/>
        </w:rPr>
        <w:t xml:space="preserve"> </w:t>
      </w:r>
      <w:r w:rsidRPr="00D91065">
        <w:t>relating</w:t>
      </w:r>
      <w:r w:rsidRPr="00D91065">
        <w:rPr>
          <w:spacing w:val="-5"/>
        </w:rPr>
        <w:t xml:space="preserve"> </w:t>
      </w:r>
      <w:r w:rsidRPr="00D91065">
        <w:t>to</w:t>
      </w:r>
      <w:r w:rsidRPr="00D91065">
        <w:rPr>
          <w:spacing w:val="-3"/>
        </w:rPr>
        <w:t xml:space="preserve"> </w:t>
      </w:r>
      <w:r w:rsidRPr="00D91065">
        <w:t>safeguarding</w:t>
      </w:r>
      <w:r w:rsidRPr="00D91065">
        <w:rPr>
          <w:spacing w:val="-3"/>
        </w:rPr>
        <w:t xml:space="preserve"> </w:t>
      </w:r>
      <w:r w:rsidRPr="00D91065">
        <w:t>should</w:t>
      </w:r>
      <w:r w:rsidRPr="00D91065">
        <w:rPr>
          <w:spacing w:val="-3"/>
        </w:rPr>
        <w:t xml:space="preserve"> </w:t>
      </w:r>
      <w:r w:rsidRPr="00D91065">
        <w:t>report</w:t>
      </w:r>
      <w:r w:rsidRPr="00D91065">
        <w:rPr>
          <w:spacing w:val="-1"/>
        </w:rPr>
        <w:t xml:space="preserve"> </w:t>
      </w:r>
      <w:r w:rsidRPr="00D91065">
        <w:t>it</w:t>
      </w:r>
      <w:r w:rsidRPr="00D91065">
        <w:rPr>
          <w:spacing w:val="-1"/>
        </w:rPr>
        <w:t xml:space="preserve"> </w:t>
      </w:r>
      <w:r w:rsidRPr="00D91065">
        <w:t>immediately</w:t>
      </w:r>
      <w:r w:rsidRPr="00D91065">
        <w:rPr>
          <w:spacing w:val="-1"/>
        </w:rPr>
        <w:t xml:space="preserve"> </w:t>
      </w:r>
      <w:r w:rsidRPr="00D91065">
        <w:t xml:space="preserve">to a member of the Senior </w:t>
      </w:r>
      <w:r w:rsidR="00BC2F97" w:rsidRPr="00D91065">
        <w:t>Leadership Team</w:t>
      </w:r>
      <w:r w:rsidRPr="00D91065">
        <w:t xml:space="preserve"> or their line manager.</w:t>
      </w:r>
      <w:r w:rsidRPr="00D91065">
        <w:rPr>
          <w:spacing w:val="40"/>
        </w:rPr>
        <w:t xml:space="preserve"> </w:t>
      </w:r>
      <w:r w:rsidRPr="00D91065">
        <w:t xml:space="preserve">If the employee does not feel comfortable reporting to a member of the Senior </w:t>
      </w:r>
      <w:r w:rsidR="00BC2F97" w:rsidRPr="00D91065">
        <w:t xml:space="preserve">Leadership </w:t>
      </w:r>
      <w:r w:rsidRPr="00D91065">
        <w:t xml:space="preserve">Team, or </w:t>
      </w:r>
      <w:r w:rsidR="00BC2F97" w:rsidRPr="00D91065">
        <w:t xml:space="preserve">their </w:t>
      </w:r>
      <w:r w:rsidRPr="00D91065">
        <w:t>line manager (for example</w:t>
      </w:r>
      <w:r w:rsidRPr="00D91065">
        <w:rPr>
          <w:spacing w:val="40"/>
        </w:rPr>
        <w:t xml:space="preserve"> </w:t>
      </w:r>
      <w:r w:rsidRPr="00D91065">
        <w:t xml:space="preserve">if they feel that the report will not be taken seriously, or if that person is implicated in the concern) they may report to any other appropriate person such as </w:t>
      </w:r>
      <w:r w:rsidR="00BC2F97" w:rsidRPr="00D91065">
        <w:t>the People and Culture Director</w:t>
      </w:r>
      <w:r w:rsidRPr="00D91065">
        <w:t>.</w:t>
      </w:r>
    </w:p>
    <w:p w14:paraId="76AA4F25" w14:textId="070F61E2" w:rsidR="0012397B" w:rsidRDefault="00072874" w:rsidP="00ED5C06">
      <w:pPr>
        <w:pStyle w:val="BodyText"/>
        <w:spacing w:before="180" w:line="259" w:lineRule="auto"/>
        <w:ind w:left="0" w:right="103"/>
        <w:jc w:val="both"/>
      </w:pPr>
      <w:r w:rsidRPr="00D91065">
        <w:t>Associated</w:t>
      </w:r>
      <w:r w:rsidRPr="00D91065">
        <w:rPr>
          <w:spacing w:val="-6"/>
        </w:rPr>
        <w:t xml:space="preserve"> </w:t>
      </w:r>
      <w:r w:rsidRPr="00D91065">
        <w:t>personnel</w:t>
      </w:r>
      <w:r w:rsidRPr="00D91065">
        <w:rPr>
          <w:spacing w:val="-5"/>
        </w:rPr>
        <w:t xml:space="preserve"> </w:t>
      </w:r>
      <w:r w:rsidRPr="00D91065">
        <w:t>should</w:t>
      </w:r>
      <w:r w:rsidRPr="00D91065">
        <w:rPr>
          <w:spacing w:val="-6"/>
        </w:rPr>
        <w:t xml:space="preserve"> </w:t>
      </w:r>
      <w:r w:rsidRPr="00D91065">
        <w:t>report</w:t>
      </w:r>
      <w:r w:rsidRPr="00D91065">
        <w:rPr>
          <w:spacing w:val="-6"/>
        </w:rPr>
        <w:t xml:space="preserve"> </w:t>
      </w:r>
      <w:r w:rsidRPr="00D91065">
        <w:t>it</w:t>
      </w:r>
      <w:r w:rsidRPr="00D91065">
        <w:rPr>
          <w:spacing w:val="-4"/>
        </w:rPr>
        <w:t xml:space="preserve"> </w:t>
      </w:r>
      <w:r w:rsidRPr="00D91065">
        <w:t>immediately</w:t>
      </w:r>
      <w:r w:rsidRPr="00D91065">
        <w:rPr>
          <w:spacing w:val="-4"/>
        </w:rPr>
        <w:t xml:space="preserve"> </w:t>
      </w:r>
      <w:r w:rsidRPr="00D91065">
        <w:t>as</w:t>
      </w:r>
      <w:r w:rsidRPr="00D91065">
        <w:rPr>
          <w:spacing w:val="-4"/>
        </w:rPr>
        <w:t xml:space="preserve"> </w:t>
      </w:r>
      <w:r w:rsidRPr="00D91065">
        <w:rPr>
          <w:spacing w:val="-2"/>
        </w:rPr>
        <w:t>follows:</w:t>
      </w:r>
    </w:p>
    <w:p w14:paraId="76AA4F26" w14:textId="5A0A3792" w:rsidR="0012397B" w:rsidRDefault="004A564F" w:rsidP="00ED5C06">
      <w:pPr>
        <w:pStyle w:val="ListParagraph"/>
        <w:numPr>
          <w:ilvl w:val="0"/>
          <w:numId w:val="4"/>
        </w:numPr>
        <w:tabs>
          <w:tab w:val="left" w:pos="840"/>
        </w:tabs>
        <w:spacing w:before="181" w:line="259" w:lineRule="auto"/>
        <w:ind w:right="406"/>
      </w:pPr>
      <w:r>
        <w:t>v</w:t>
      </w:r>
      <w:r w:rsidR="00072874">
        <w:t>olunteers</w:t>
      </w:r>
      <w:r w:rsidR="00072874">
        <w:rPr>
          <w:spacing w:val="-2"/>
        </w:rPr>
        <w:t xml:space="preserve"> </w:t>
      </w:r>
      <w:r w:rsidR="00072874">
        <w:t>–</w:t>
      </w:r>
      <w:r w:rsidR="00072874">
        <w:rPr>
          <w:spacing w:val="-1"/>
        </w:rPr>
        <w:t xml:space="preserve"> </w:t>
      </w:r>
      <w:r w:rsidR="00072874">
        <w:t>report</w:t>
      </w:r>
      <w:r w:rsidR="00072874">
        <w:rPr>
          <w:spacing w:val="-1"/>
        </w:rPr>
        <w:t xml:space="preserve"> </w:t>
      </w:r>
      <w:r w:rsidR="00072874">
        <w:t>to</w:t>
      </w:r>
      <w:r w:rsidR="00072874">
        <w:rPr>
          <w:spacing w:val="-1"/>
        </w:rPr>
        <w:t xml:space="preserve"> </w:t>
      </w:r>
      <w:r w:rsidR="00072874">
        <w:t>the</w:t>
      </w:r>
      <w:r w:rsidR="00072874">
        <w:rPr>
          <w:spacing w:val="-4"/>
        </w:rPr>
        <w:t xml:space="preserve"> </w:t>
      </w:r>
      <w:r w:rsidR="00072874">
        <w:t>Chair</w:t>
      </w:r>
      <w:r w:rsidR="00072874">
        <w:rPr>
          <w:spacing w:val="-2"/>
        </w:rPr>
        <w:t xml:space="preserve"> </w:t>
      </w:r>
      <w:r w:rsidR="00072874">
        <w:t>of</w:t>
      </w:r>
      <w:r w:rsidR="00072874">
        <w:rPr>
          <w:spacing w:val="-4"/>
        </w:rPr>
        <w:t xml:space="preserve"> </w:t>
      </w:r>
      <w:r w:rsidR="00072874">
        <w:t>their</w:t>
      </w:r>
      <w:r w:rsidR="00072874">
        <w:rPr>
          <w:spacing w:val="-2"/>
        </w:rPr>
        <w:t xml:space="preserve"> </w:t>
      </w:r>
      <w:r w:rsidR="00072874">
        <w:t>Group</w:t>
      </w:r>
      <w:r w:rsidR="00072874">
        <w:rPr>
          <w:spacing w:val="-3"/>
        </w:rPr>
        <w:t xml:space="preserve"> </w:t>
      </w:r>
      <w:r w:rsidR="00072874">
        <w:t>(ASDMs</w:t>
      </w:r>
      <w:r w:rsidR="00072874">
        <w:rPr>
          <w:spacing w:val="-2"/>
        </w:rPr>
        <w:t xml:space="preserve"> </w:t>
      </w:r>
      <w:r w:rsidR="00072874">
        <w:t>will</w:t>
      </w:r>
      <w:r w:rsidR="00072874">
        <w:rPr>
          <w:spacing w:val="-2"/>
        </w:rPr>
        <w:t xml:space="preserve"> </w:t>
      </w:r>
      <w:r w:rsidR="00072874">
        <w:t>be</w:t>
      </w:r>
      <w:r w:rsidR="00072874">
        <w:rPr>
          <w:spacing w:val="-4"/>
        </w:rPr>
        <w:t xml:space="preserve"> </w:t>
      </w:r>
      <w:r w:rsidR="00072874">
        <w:t>available</w:t>
      </w:r>
      <w:r w:rsidR="00072874">
        <w:rPr>
          <w:spacing w:val="-1"/>
        </w:rPr>
        <w:t xml:space="preserve"> </w:t>
      </w:r>
      <w:r w:rsidR="00072874">
        <w:t>to</w:t>
      </w:r>
      <w:r w:rsidR="00072874">
        <w:rPr>
          <w:spacing w:val="-3"/>
        </w:rPr>
        <w:t xml:space="preserve"> </w:t>
      </w:r>
      <w:r w:rsidR="00072874">
        <w:t>offer</w:t>
      </w:r>
      <w:r w:rsidR="00072874">
        <w:rPr>
          <w:spacing w:val="-4"/>
        </w:rPr>
        <w:t xml:space="preserve"> </w:t>
      </w:r>
      <w:r w:rsidR="00072874">
        <w:t>advice</w:t>
      </w:r>
      <w:r w:rsidR="00072874">
        <w:rPr>
          <w:spacing w:val="-4"/>
        </w:rPr>
        <w:t xml:space="preserve"> </w:t>
      </w:r>
      <w:r w:rsidR="00072874">
        <w:t>to the Chair)</w:t>
      </w:r>
    </w:p>
    <w:p w14:paraId="76AA4F27" w14:textId="678EE1CD" w:rsidR="0012397B" w:rsidRDefault="004A564F" w:rsidP="00ED5C06">
      <w:pPr>
        <w:pStyle w:val="ListParagraph"/>
        <w:numPr>
          <w:ilvl w:val="0"/>
          <w:numId w:val="4"/>
        </w:numPr>
        <w:tabs>
          <w:tab w:val="left" w:pos="840"/>
        </w:tabs>
        <w:spacing w:before="1"/>
      </w:pPr>
      <w:r>
        <w:t>t</w:t>
      </w:r>
      <w:r w:rsidR="00072874">
        <w:t>rainers</w:t>
      </w:r>
      <w:r w:rsidR="00072874">
        <w:rPr>
          <w:spacing w:val="-3"/>
        </w:rPr>
        <w:t xml:space="preserve"> </w:t>
      </w:r>
      <w:r w:rsidR="00072874">
        <w:t>–</w:t>
      </w:r>
      <w:r w:rsidR="00072874">
        <w:rPr>
          <w:spacing w:val="-5"/>
        </w:rPr>
        <w:t xml:space="preserve"> </w:t>
      </w:r>
      <w:r w:rsidR="00072874">
        <w:t>DDR</w:t>
      </w:r>
      <w:r w:rsidR="00072874">
        <w:rPr>
          <w:spacing w:val="-5"/>
        </w:rPr>
        <w:t xml:space="preserve"> </w:t>
      </w:r>
      <w:r w:rsidR="00072874">
        <w:t>to</w:t>
      </w:r>
      <w:r w:rsidR="00072874">
        <w:rPr>
          <w:spacing w:val="-4"/>
        </w:rPr>
        <w:t xml:space="preserve"> </w:t>
      </w:r>
      <w:r w:rsidR="00310B00" w:rsidRPr="00310B00">
        <w:t>Head of Commercial</w:t>
      </w:r>
    </w:p>
    <w:p w14:paraId="76AA4F28" w14:textId="54FD49DE" w:rsidR="0012397B" w:rsidRDefault="004A564F" w:rsidP="00ED5C06">
      <w:pPr>
        <w:pStyle w:val="ListParagraph"/>
        <w:numPr>
          <w:ilvl w:val="0"/>
          <w:numId w:val="4"/>
        </w:numPr>
        <w:tabs>
          <w:tab w:val="left" w:pos="840"/>
        </w:tabs>
        <w:spacing w:before="20" w:line="259" w:lineRule="auto"/>
        <w:ind w:right="314"/>
      </w:pPr>
      <w:r>
        <w:t>t</w:t>
      </w:r>
      <w:r w:rsidR="00072874">
        <w:t>rainers</w:t>
      </w:r>
      <w:r w:rsidR="00072874">
        <w:rPr>
          <w:spacing w:val="-2"/>
        </w:rPr>
        <w:t xml:space="preserve"> </w:t>
      </w:r>
      <w:r w:rsidR="00072874">
        <w:t>and</w:t>
      </w:r>
      <w:r w:rsidR="00072874">
        <w:rPr>
          <w:spacing w:val="-3"/>
        </w:rPr>
        <w:t xml:space="preserve"> </w:t>
      </w:r>
      <w:r>
        <w:t>e</w:t>
      </w:r>
      <w:r w:rsidR="00072874">
        <w:t>xaminers</w:t>
      </w:r>
      <w:r w:rsidR="00072874">
        <w:rPr>
          <w:spacing w:val="-3"/>
        </w:rPr>
        <w:t xml:space="preserve"> </w:t>
      </w:r>
      <w:r w:rsidR="00072874">
        <w:t>–</w:t>
      </w:r>
      <w:r w:rsidR="00072874">
        <w:rPr>
          <w:spacing w:val="-1"/>
        </w:rPr>
        <w:t xml:space="preserve"> </w:t>
      </w:r>
      <w:r w:rsidR="00072874">
        <w:t>to</w:t>
      </w:r>
      <w:r w:rsidR="00072874">
        <w:rPr>
          <w:spacing w:val="-1"/>
        </w:rPr>
        <w:t xml:space="preserve"> </w:t>
      </w:r>
      <w:r w:rsidR="00072874">
        <w:t>ASDMs</w:t>
      </w:r>
      <w:r w:rsidR="00072874">
        <w:rPr>
          <w:spacing w:val="-4"/>
        </w:rPr>
        <w:t xml:space="preserve"> </w:t>
      </w:r>
      <w:r w:rsidR="00072874">
        <w:t>(ASDM</w:t>
      </w:r>
      <w:r w:rsidR="00072874">
        <w:rPr>
          <w:spacing w:val="-1"/>
        </w:rPr>
        <w:t xml:space="preserve"> </w:t>
      </w:r>
      <w:r w:rsidR="00072874">
        <w:t>team</w:t>
      </w:r>
      <w:r w:rsidR="00072874">
        <w:rPr>
          <w:spacing w:val="-3"/>
        </w:rPr>
        <w:t xml:space="preserve"> </w:t>
      </w:r>
      <w:r w:rsidR="00072874">
        <w:t>will</w:t>
      </w:r>
      <w:r w:rsidR="00072874">
        <w:rPr>
          <w:spacing w:val="-5"/>
        </w:rPr>
        <w:t xml:space="preserve"> </w:t>
      </w:r>
      <w:r w:rsidR="00072874">
        <w:t>seek</w:t>
      </w:r>
      <w:r w:rsidR="00072874">
        <w:rPr>
          <w:spacing w:val="-4"/>
        </w:rPr>
        <w:t xml:space="preserve"> </w:t>
      </w:r>
      <w:r w:rsidR="00072874">
        <w:t>advice</w:t>
      </w:r>
      <w:r w:rsidR="00072874">
        <w:rPr>
          <w:spacing w:val="-1"/>
        </w:rPr>
        <w:t xml:space="preserve"> </w:t>
      </w:r>
      <w:r w:rsidR="00072874">
        <w:t>as</w:t>
      </w:r>
      <w:r w:rsidR="00072874">
        <w:rPr>
          <w:spacing w:val="-2"/>
        </w:rPr>
        <w:t xml:space="preserve"> </w:t>
      </w:r>
      <w:r w:rsidR="00072874">
        <w:t>required</w:t>
      </w:r>
      <w:r w:rsidR="00072874">
        <w:rPr>
          <w:spacing w:val="-3"/>
        </w:rPr>
        <w:t xml:space="preserve"> </w:t>
      </w:r>
      <w:r w:rsidR="00072874">
        <w:t>from</w:t>
      </w:r>
      <w:r w:rsidR="00072874">
        <w:rPr>
          <w:spacing w:val="-1"/>
        </w:rPr>
        <w:t xml:space="preserve"> </w:t>
      </w:r>
      <w:r w:rsidR="00072874">
        <w:t>Head</w:t>
      </w:r>
      <w:r w:rsidR="00072874">
        <w:rPr>
          <w:spacing w:val="-5"/>
        </w:rPr>
        <w:t xml:space="preserve"> </w:t>
      </w:r>
      <w:r w:rsidR="00072874">
        <w:t>of Field Service Delivery</w:t>
      </w:r>
      <w:r>
        <w:t xml:space="preserve">, </w:t>
      </w:r>
      <w:r w:rsidR="00310B00">
        <w:t>Chief Examiner</w:t>
      </w:r>
      <w:r>
        <w:t xml:space="preserve"> or People &amp; Culture Director</w:t>
      </w:r>
      <w:r w:rsidR="00072874">
        <w:t>)</w:t>
      </w:r>
    </w:p>
    <w:p w14:paraId="76AA4F29" w14:textId="77777777" w:rsidR="0012397B" w:rsidRDefault="00072874" w:rsidP="004A564F">
      <w:pPr>
        <w:pStyle w:val="Heading1"/>
        <w:ind w:left="0"/>
      </w:pPr>
      <w:r>
        <w:t>Responding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Concern</w:t>
      </w:r>
    </w:p>
    <w:p w14:paraId="1F97CC0F" w14:textId="77777777" w:rsidR="004A564F" w:rsidRDefault="00072874" w:rsidP="004A564F">
      <w:pPr>
        <w:pStyle w:val="BodyText"/>
        <w:spacing w:before="182"/>
        <w:ind w:left="0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aware if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concern,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shoul</w:t>
      </w:r>
      <w:r w:rsidR="00310B00">
        <w:rPr>
          <w:spacing w:val="-2"/>
        </w:rPr>
        <w:t>d:</w:t>
      </w:r>
    </w:p>
    <w:p w14:paraId="76AA4F2C" w14:textId="72203783" w:rsidR="0012397B" w:rsidRDefault="004A564F" w:rsidP="004A564F">
      <w:pPr>
        <w:pStyle w:val="BodyText"/>
        <w:numPr>
          <w:ilvl w:val="0"/>
          <w:numId w:val="7"/>
        </w:numPr>
        <w:spacing w:before="182"/>
      </w:pPr>
      <w:r>
        <w:t>s</w:t>
      </w:r>
      <w:r w:rsidR="00072874">
        <w:t>tay</w:t>
      </w:r>
      <w:r w:rsidR="00072874" w:rsidRPr="004A564F">
        <w:rPr>
          <w:spacing w:val="-1"/>
        </w:rPr>
        <w:t xml:space="preserve"> </w:t>
      </w:r>
      <w:r w:rsidR="00072874" w:rsidRPr="004A564F">
        <w:rPr>
          <w:spacing w:val="-4"/>
        </w:rPr>
        <w:t>calm</w:t>
      </w:r>
    </w:p>
    <w:p w14:paraId="76AA4F2D" w14:textId="37767016" w:rsidR="0012397B" w:rsidRDefault="004A564F" w:rsidP="00ED5C06">
      <w:pPr>
        <w:pStyle w:val="ListParagraph"/>
        <w:numPr>
          <w:ilvl w:val="0"/>
          <w:numId w:val="3"/>
        </w:numPr>
        <w:tabs>
          <w:tab w:val="left" w:pos="840"/>
        </w:tabs>
        <w:spacing w:before="22" w:line="259" w:lineRule="auto"/>
        <w:ind w:right="657"/>
      </w:pPr>
      <w:r>
        <w:t>c</w:t>
      </w:r>
      <w:r w:rsidR="00072874">
        <w:t>ontact</w:t>
      </w:r>
      <w:r w:rsidR="00072874">
        <w:rPr>
          <w:spacing w:val="-1"/>
        </w:rPr>
        <w:t xml:space="preserve"> </w:t>
      </w:r>
      <w:r w:rsidR="00072874">
        <w:t>emergency</w:t>
      </w:r>
      <w:r w:rsidR="00072874">
        <w:rPr>
          <w:spacing w:val="-3"/>
        </w:rPr>
        <w:t xml:space="preserve"> </w:t>
      </w:r>
      <w:r w:rsidR="00072874">
        <w:t>services</w:t>
      </w:r>
      <w:r w:rsidR="00072874">
        <w:rPr>
          <w:spacing w:val="-2"/>
        </w:rPr>
        <w:t xml:space="preserve"> </w:t>
      </w:r>
      <w:r w:rsidR="00072874">
        <w:t>if</w:t>
      </w:r>
      <w:r w:rsidR="00072874">
        <w:rPr>
          <w:spacing w:val="-2"/>
        </w:rPr>
        <w:t xml:space="preserve"> </w:t>
      </w:r>
      <w:r w:rsidR="00072874">
        <w:t>there</w:t>
      </w:r>
      <w:r w:rsidR="00072874">
        <w:rPr>
          <w:spacing w:val="-1"/>
        </w:rPr>
        <w:t xml:space="preserve"> </w:t>
      </w:r>
      <w:r w:rsidR="00072874">
        <w:t>is</w:t>
      </w:r>
      <w:r w:rsidR="00072874">
        <w:rPr>
          <w:spacing w:val="-2"/>
        </w:rPr>
        <w:t xml:space="preserve"> </w:t>
      </w:r>
      <w:r w:rsidR="00072874">
        <w:t>a</w:t>
      </w:r>
      <w:r w:rsidR="00072874">
        <w:rPr>
          <w:spacing w:val="-4"/>
        </w:rPr>
        <w:t xml:space="preserve"> </w:t>
      </w:r>
      <w:r w:rsidR="00072874">
        <w:t>need</w:t>
      </w:r>
      <w:r w:rsidR="00072874">
        <w:rPr>
          <w:spacing w:val="-3"/>
        </w:rPr>
        <w:t xml:space="preserve"> </w:t>
      </w:r>
      <w:r w:rsidR="00072874">
        <w:t>for</w:t>
      </w:r>
      <w:r w:rsidR="00072874">
        <w:rPr>
          <w:spacing w:val="-2"/>
        </w:rPr>
        <w:t xml:space="preserve"> </w:t>
      </w:r>
      <w:r w:rsidR="00072874">
        <w:t>any</w:t>
      </w:r>
      <w:r w:rsidR="00072874">
        <w:rPr>
          <w:spacing w:val="-3"/>
        </w:rPr>
        <w:t xml:space="preserve"> </w:t>
      </w:r>
      <w:r w:rsidR="00072874">
        <w:t>medical</w:t>
      </w:r>
      <w:r w:rsidR="00072874">
        <w:rPr>
          <w:spacing w:val="-5"/>
        </w:rPr>
        <w:t xml:space="preserve"> </w:t>
      </w:r>
      <w:r w:rsidR="00072874">
        <w:t>attention</w:t>
      </w:r>
      <w:r w:rsidR="00072874">
        <w:rPr>
          <w:spacing w:val="-5"/>
        </w:rPr>
        <w:t xml:space="preserve"> </w:t>
      </w:r>
      <w:r w:rsidR="00072874">
        <w:t>or</w:t>
      </w:r>
      <w:r w:rsidR="00072874">
        <w:rPr>
          <w:spacing w:val="-2"/>
        </w:rPr>
        <w:t xml:space="preserve"> </w:t>
      </w:r>
      <w:r w:rsidR="00072874">
        <w:t>protection</w:t>
      </w:r>
      <w:r w:rsidR="00072874">
        <w:rPr>
          <w:spacing w:val="-4"/>
        </w:rPr>
        <w:t xml:space="preserve"> </w:t>
      </w:r>
      <w:r w:rsidR="00072874">
        <w:t>– ensure they are aware this is a safeguarding issue</w:t>
      </w:r>
    </w:p>
    <w:p w14:paraId="76AA4F2E" w14:textId="62D436F0" w:rsidR="0012397B" w:rsidRDefault="004A564F" w:rsidP="00ED5C06">
      <w:pPr>
        <w:pStyle w:val="ListParagraph"/>
        <w:numPr>
          <w:ilvl w:val="0"/>
          <w:numId w:val="3"/>
        </w:numPr>
        <w:tabs>
          <w:tab w:val="left" w:pos="840"/>
        </w:tabs>
        <w:spacing w:line="279" w:lineRule="exact"/>
      </w:pPr>
      <w:r>
        <w:t>r</w:t>
      </w:r>
      <w:r w:rsidR="00072874">
        <w:t>eassure</w:t>
      </w:r>
      <w:r w:rsidR="00072874">
        <w:rPr>
          <w:spacing w:val="-5"/>
        </w:rPr>
        <w:t xml:space="preserve"> </w:t>
      </w:r>
      <w:r w:rsidR="00072874">
        <w:t>the</w:t>
      </w:r>
      <w:r w:rsidR="00072874">
        <w:rPr>
          <w:spacing w:val="-2"/>
        </w:rPr>
        <w:t xml:space="preserve"> </w:t>
      </w:r>
      <w:r w:rsidR="00072874">
        <w:t>accuser</w:t>
      </w:r>
      <w:r w:rsidR="00072874">
        <w:rPr>
          <w:spacing w:val="-4"/>
        </w:rPr>
        <w:t xml:space="preserve"> </w:t>
      </w:r>
      <w:r w:rsidR="004C4917">
        <w:t>that</w:t>
      </w:r>
      <w:r w:rsidR="00072874">
        <w:rPr>
          <w:spacing w:val="-3"/>
        </w:rPr>
        <w:t xml:space="preserve"> </w:t>
      </w:r>
      <w:r w:rsidR="00072874">
        <w:t>they</w:t>
      </w:r>
      <w:r w:rsidR="00072874">
        <w:rPr>
          <w:spacing w:val="-4"/>
        </w:rPr>
        <w:t xml:space="preserve"> </w:t>
      </w:r>
      <w:r w:rsidR="00072874">
        <w:t>were</w:t>
      </w:r>
      <w:r w:rsidR="00072874">
        <w:rPr>
          <w:spacing w:val="-4"/>
        </w:rPr>
        <w:t xml:space="preserve"> </w:t>
      </w:r>
      <w:r w:rsidR="00072874">
        <w:t>right</w:t>
      </w:r>
      <w:r w:rsidR="00072874">
        <w:rPr>
          <w:spacing w:val="-2"/>
        </w:rPr>
        <w:t xml:space="preserve"> </w:t>
      </w:r>
      <w:r w:rsidR="00072874">
        <w:t>to</w:t>
      </w:r>
      <w:r w:rsidR="00072874">
        <w:rPr>
          <w:spacing w:val="-2"/>
        </w:rPr>
        <w:t xml:space="preserve"> </w:t>
      </w:r>
      <w:r w:rsidR="00072874">
        <w:t>tell</w:t>
      </w:r>
      <w:r w:rsidR="00072874">
        <w:rPr>
          <w:spacing w:val="-2"/>
        </w:rPr>
        <w:t xml:space="preserve"> </w:t>
      </w:r>
      <w:r w:rsidR="00072874">
        <w:rPr>
          <w:spacing w:val="-5"/>
        </w:rPr>
        <w:t>you</w:t>
      </w:r>
    </w:p>
    <w:p w14:paraId="76AA4F2F" w14:textId="49C20BEA" w:rsidR="0012397B" w:rsidRDefault="004A564F" w:rsidP="00ED5C06">
      <w:pPr>
        <w:pStyle w:val="ListParagraph"/>
        <w:numPr>
          <w:ilvl w:val="0"/>
          <w:numId w:val="3"/>
        </w:numPr>
        <w:tabs>
          <w:tab w:val="left" w:pos="840"/>
        </w:tabs>
        <w:spacing w:before="22"/>
      </w:pPr>
      <w:r>
        <w:t>l</w:t>
      </w:r>
      <w:r w:rsidR="00072874">
        <w:t>isten</w:t>
      </w:r>
      <w:r w:rsidR="00072874">
        <w:rPr>
          <w:spacing w:val="-8"/>
        </w:rPr>
        <w:t xml:space="preserve"> </w:t>
      </w:r>
      <w:r w:rsidR="00072874">
        <w:t>to</w:t>
      </w:r>
      <w:r w:rsidR="00072874">
        <w:rPr>
          <w:spacing w:val="-3"/>
        </w:rPr>
        <w:t xml:space="preserve"> </w:t>
      </w:r>
      <w:r w:rsidR="00072874">
        <w:t>them</w:t>
      </w:r>
      <w:r w:rsidR="00072874">
        <w:rPr>
          <w:spacing w:val="-2"/>
        </w:rPr>
        <w:t xml:space="preserve"> </w:t>
      </w:r>
      <w:r w:rsidR="00072874">
        <w:t>and</w:t>
      </w:r>
      <w:r w:rsidR="00072874">
        <w:rPr>
          <w:spacing w:val="-3"/>
        </w:rPr>
        <w:t xml:space="preserve"> </w:t>
      </w:r>
      <w:r w:rsidR="00072874">
        <w:t>show</w:t>
      </w:r>
      <w:r w:rsidR="00072874">
        <w:rPr>
          <w:spacing w:val="-4"/>
        </w:rPr>
        <w:t xml:space="preserve"> </w:t>
      </w:r>
      <w:r w:rsidR="00072874">
        <w:t>that</w:t>
      </w:r>
      <w:r w:rsidR="00072874">
        <w:rPr>
          <w:spacing w:val="-2"/>
        </w:rPr>
        <w:t xml:space="preserve"> </w:t>
      </w:r>
      <w:r w:rsidR="00072874">
        <w:t>you</w:t>
      </w:r>
      <w:r w:rsidR="00072874">
        <w:rPr>
          <w:spacing w:val="-3"/>
        </w:rPr>
        <w:t xml:space="preserve"> </w:t>
      </w:r>
      <w:r w:rsidR="00072874">
        <w:t>are</w:t>
      </w:r>
      <w:r w:rsidR="00072874">
        <w:rPr>
          <w:spacing w:val="-5"/>
        </w:rPr>
        <w:t xml:space="preserve"> </w:t>
      </w:r>
      <w:r w:rsidR="00072874">
        <w:t>taking</w:t>
      </w:r>
      <w:r w:rsidR="00072874">
        <w:rPr>
          <w:spacing w:val="-4"/>
        </w:rPr>
        <w:t xml:space="preserve"> </w:t>
      </w:r>
      <w:r w:rsidR="00072874">
        <w:t>what</w:t>
      </w:r>
      <w:r w:rsidR="00072874">
        <w:rPr>
          <w:spacing w:val="-1"/>
        </w:rPr>
        <w:t xml:space="preserve"> </w:t>
      </w:r>
      <w:r w:rsidR="00072874">
        <w:t>is</w:t>
      </w:r>
      <w:r w:rsidR="00072874">
        <w:rPr>
          <w:spacing w:val="-5"/>
        </w:rPr>
        <w:t xml:space="preserve"> </w:t>
      </w:r>
      <w:r w:rsidR="00072874">
        <w:t>being</w:t>
      </w:r>
      <w:r w:rsidR="00072874">
        <w:rPr>
          <w:spacing w:val="-3"/>
        </w:rPr>
        <w:t xml:space="preserve"> </w:t>
      </w:r>
      <w:r w:rsidR="00072874">
        <w:t>said</w:t>
      </w:r>
      <w:r w:rsidR="00072874">
        <w:rPr>
          <w:spacing w:val="-3"/>
        </w:rPr>
        <w:t xml:space="preserve"> </w:t>
      </w:r>
      <w:r w:rsidR="00072874">
        <w:rPr>
          <w:spacing w:val="-2"/>
        </w:rPr>
        <w:t>seriously</w:t>
      </w:r>
    </w:p>
    <w:p w14:paraId="76AA4F30" w14:textId="7666CE0D" w:rsidR="0012397B" w:rsidRDefault="004A564F" w:rsidP="00ED5C06">
      <w:pPr>
        <w:pStyle w:val="ListParagraph"/>
        <w:numPr>
          <w:ilvl w:val="0"/>
          <w:numId w:val="3"/>
        </w:numPr>
        <w:tabs>
          <w:tab w:val="left" w:pos="840"/>
        </w:tabs>
        <w:spacing w:before="22" w:line="259" w:lineRule="auto"/>
        <w:ind w:right="275"/>
      </w:pPr>
      <w:r>
        <w:t>k</w:t>
      </w:r>
      <w:r w:rsidR="00072874">
        <w:t>eep</w:t>
      </w:r>
      <w:r w:rsidR="00072874">
        <w:rPr>
          <w:spacing w:val="-3"/>
        </w:rPr>
        <w:t xml:space="preserve"> </w:t>
      </w:r>
      <w:r w:rsidR="00072874">
        <w:t>questions</w:t>
      </w:r>
      <w:r w:rsidR="00072874">
        <w:rPr>
          <w:spacing w:val="-4"/>
        </w:rPr>
        <w:t xml:space="preserve"> </w:t>
      </w:r>
      <w:r w:rsidR="00072874">
        <w:t>to</w:t>
      </w:r>
      <w:r w:rsidR="00072874">
        <w:rPr>
          <w:spacing w:val="-2"/>
        </w:rPr>
        <w:t xml:space="preserve"> </w:t>
      </w:r>
      <w:r w:rsidR="00072874">
        <w:t>a</w:t>
      </w:r>
      <w:r w:rsidR="00072874">
        <w:rPr>
          <w:spacing w:val="-4"/>
        </w:rPr>
        <w:t xml:space="preserve"> </w:t>
      </w:r>
      <w:r w:rsidR="00072874">
        <w:t>minimum,</w:t>
      </w:r>
      <w:r w:rsidR="00072874">
        <w:rPr>
          <w:spacing w:val="-2"/>
        </w:rPr>
        <w:t xml:space="preserve"> </w:t>
      </w:r>
      <w:r w:rsidR="00072874">
        <w:t>although</w:t>
      </w:r>
      <w:r w:rsidR="00072874">
        <w:rPr>
          <w:spacing w:val="-3"/>
        </w:rPr>
        <w:t xml:space="preserve"> </w:t>
      </w:r>
      <w:r w:rsidR="00072874">
        <w:t>you</w:t>
      </w:r>
      <w:r w:rsidR="00072874">
        <w:rPr>
          <w:spacing w:val="-5"/>
        </w:rPr>
        <w:t xml:space="preserve"> </w:t>
      </w:r>
      <w:r w:rsidR="00072874">
        <w:t>must</w:t>
      </w:r>
      <w:r w:rsidR="00072874">
        <w:rPr>
          <w:spacing w:val="-2"/>
        </w:rPr>
        <w:t xml:space="preserve"> </w:t>
      </w:r>
      <w:r w:rsidR="00072874">
        <w:t>have</w:t>
      </w:r>
      <w:r w:rsidR="00072874">
        <w:rPr>
          <w:spacing w:val="-2"/>
        </w:rPr>
        <w:t xml:space="preserve"> </w:t>
      </w:r>
      <w:r w:rsidR="00072874">
        <w:t>a</w:t>
      </w:r>
      <w:r w:rsidR="00072874">
        <w:rPr>
          <w:spacing w:val="-2"/>
        </w:rPr>
        <w:t xml:space="preserve"> </w:t>
      </w:r>
      <w:r w:rsidR="00072874">
        <w:t>clear</w:t>
      </w:r>
      <w:r w:rsidR="00072874">
        <w:rPr>
          <w:spacing w:val="-2"/>
        </w:rPr>
        <w:t xml:space="preserve"> </w:t>
      </w:r>
      <w:r w:rsidR="00072874">
        <w:t>and</w:t>
      </w:r>
      <w:r w:rsidR="00072874">
        <w:rPr>
          <w:spacing w:val="-3"/>
        </w:rPr>
        <w:t xml:space="preserve"> </w:t>
      </w:r>
      <w:r w:rsidR="00072874">
        <w:t>accurate</w:t>
      </w:r>
      <w:r w:rsidR="00072874">
        <w:rPr>
          <w:spacing w:val="-4"/>
        </w:rPr>
        <w:t xml:space="preserve"> </w:t>
      </w:r>
      <w:r w:rsidR="00072874">
        <w:t>understanding of what has been said. The law is strict, and an abuse case can be dismissed if it appears a vulnerable adult</w:t>
      </w:r>
      <w:r w:rsidR="00072874">
        <w:rPr>
          <w:spacing w:val="-2"/>
        </w:rPr>
        <w:t xml:space="preserve"> </w:t>
      </w:r>
      <w:r w:rsidR="00072874">
        <w:t>or</w:t>
      </w:r>
      <w:r w:rsidR="00072874">
        <w:rPr>
          <w:spacing w:val="-2"/>
        </w:rPr>
        <w:t xml:space="preserve"> </w:t>
      </w:r>
      <w:r w:rsidR="00072874">
        <w:t>young person</w:t>
      </w:r>
      <w:r w:rsidR="00072874">
        <w:rPr>
          <w:spacing w:val="-1"/>
        </w:rPr>
        <w:t xml:space="preserve"> </w:t>
      </w:r>
      <w:r w:rsidR="00072874">
        <w:t>has</w:t>
      </w:r>
      <w:r w:rsidR="00072874">
        <w:rPr>
          <w:spacing w:val="-2"/>
        </w:rPr>
        <w:t xml:space="preserve"> </w:t>
      </w:r>
      <w:r w:rsidR="00072874">
        <w:t>been</w:t>
      </w:r>
      <w:r w:rsidR="00072874">
        <w:rPr>
          <w:spacing w:val="-1"/>
        </w:rPr>
        <w:t xml:space="preserve"> </w:t>
      </w:r>
      <w:r w:rsidR="00072874">
        <w:t>led</w:t>
      </w:r>
      <w:r w:rsidR="00072874">
        <w:rPr>
          <w:spacing w:val="-1"/>
        </w:rPr>
        <w:t xml:space="preserve"> </w:t>
      </w:r>
      <w:r w:rsidR="00072874">
        <w:t>or</w:t>
      </w:r>
      <w:r w:rsidR="00072874">
        <w:rPr>
          <w:spacing w:val="-2"/>
        </w:rPr>
        <w:t xml:space="preserve"> </w:t>
      </w:r>
      <w:r w:rsidR="00072874">
        <w:t>words and/or</w:t>
      </w:r>
      <w:r w:rsidR="00072874">
        <w:rPr>
          <w:spacing w:val="-2"/>
        </w:rPr>
        <w:t xml:space="preserve"> </w:t>
      </w:r>
      <w:r w:rsidR="00072874">
        <w:t>ideas have been</w:t>
      </w:r>
      <w:r w:rsidR="00072874">
        <w:rPr>
          <w:spacing w:val="-3"/>
        </w:rPr>
        <w:t xml:space="preserve"> </w:t>
      </w:r>
      <w:r w:rsidR="00072874">
        <w:t>suggested</w:t>
      </w:r>
    </w:p>
    <w:p w14:paraId="76AA4F31" w14:textId="343B9629" w:rsidR="0012397B" w:rsidRDefault="004A564F" w:rsidP="00ED5C06">
      <w:pPr>
        <w:pStyle w:val="ListParagraph"/>
        <w:numPr>
          <w:ilvl w:val="0"/>
          <w:numId w:val="3"/>
        </w:numPr>
        <w:tabs>
          <w:tab w:val="left" w:pos="840"/>
        </w:tabs>
        <w:spacing w:line="279" w:lineRule="exact"/>
      </w:pPr>
      <w:r>
        <w:t>r</w:t>
      </w:r>
      <w:r w:rsidR="00072874">
        <w:t>ecord</w:t>
      </w:r>
      <w:r w:rsidR="00072874">
        <w:rPr>
          <w:spacing w:val="-4"/>
        </w:rPr>
        <w:t xml:space="preserve"> </w:t>
      </w:r>
      <w:r w:rsidR="00072874">
        <w:t>what</w:t>
      </w:r>
      <w:r w:rsidR="00072874">
        <w:rPr>
          <w:spacing w:val="-4"/>
        </w:rPr>
        <w:t xml:space="preserve"> </w:t>
      </w:r>
      <w:r w:rsidR="00072874">
        <w:t>has</w:t>
      </w:r>
      <w:r w:rsidR="00072874">
        <w:rPr>
          <w:spacing w:val="-2"/>
        </w:rPr>
        <w:t xml:space="preserve"> happened</w:t>
      </w:r>
    </w:p>
    <w:p w14:paraId="76AA4F32" w14:textId="29A3D400" w:rsidR="0012397B" w:rsidRDefault="004A564F" w:rsidP="00ED5C06">
      <w:pPr>
        <w:pStyle w:val="ListParagraph"/>
        <w:numPr>
          <w:ilvl w:val="0"/>
          <w:numId w:val="3"/>
        </w:numPr>
        <w:tabs>
          <w:tab w:val="left" w:pos="840"/>
        </w:tabs>
        <w:spacing w:before="20"/>
      </w:pPr>
      <w:r>
        <w:t>r</w:t>
      </w:r>
      <w:r w:rsidR="00072874">
        <w:t>eport</w:t>
      </w:r>
      <w:r w:rsidR="00072874">
        <w:rPr>
          <w:spacing w:val="-7"/>
        </w:rPr>
        <w:t xml:space="preserve"> </w:t>
      </w:r>
      <w:r w:rsidR="00072874">
        <w:t>what</w:t>
      </w:r>
      <w:r w:rsidR="00072874">
        <w:rPr>
          <w:spacing w:val="-4"/>
        </w:rPr>
        <w:t xml:space="preserve"> </w:t>
      </w:r>
      <w:r w:rsidR="00072874">
        <w:t>has</w:t>
      </w:r>
      <w:r w:rsidR="00072874">
        <w:rPr>
          <w:spacing w:val="-2"/>
        </w:rPr>
        <w:t xml:space="preserve"> </w:t>
      </w:r>
      <w:r w:rsidR="00072874">
        <w:t>happened</w:t>
      </w:r>
      <w:r w:rsidR="00072874">
        <w:rPr>
          <w:spacing w:val="-5"/>
        </w:rPr>
        <w:t xml:space="preserve"> </w:t>
      </w:r>
      <w:r w:rsidR="00072874">
        <w:t>as</w:t>
      </w:r>
      <w:r w:rsidR="00072874">
        <w:rPr>
          <w:spacing w:val="-2"/>
        </w:rPr>
        <w:t xml:space="preserve"> </w:t>
      </w:r>
      <w:r w:rsidR="00072874">
        <w:t>soon</w:t>
      </w:r>
      <w:r w:rsidR="00072874">
        <w:rPr>
          <w:spacing w:val="-3"/>
        </w:rPr>
        <w:t xml:space="preserve"> </w:t>
      </w:r>
      <w:r w:rsidR="00072874">
        <w:t>as</w:t>
      </w:r>
      <w:r w:rsidR="00072874">
        <w:rPr>
          <w:spacing w:val="-2"/>
        </w:rPr>
        <w:t xml:space="preserve"> possible</w:t>
      </w:r>
    </w:p>
    <w:p w14:paraId="76AA4F33" w14:textId="77777777" w:rsidR="0012397B" w:rsidRDefault="00072874" w:rsidP="00ED5C06">
      <w:pPr>
        <w:pStyle w:val="BodyText"/>
        <w:spacing w:before="183" w:line="259" w:lineRule="auto"/>
        <w:ind w:left="0"/>
      </w:pPr>
      <w:r>
        <w:t>If you suspect that a vulnerable adult or young person may be the subject of abuse, it is not your responsibility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occurred/is</w:t>
      </w:r>
      <w:r>
        <w:rPr>
          <w:spacing w:val="-3"/>
        </w:rPr>
        <w:t xml:space="preserve"> </w:t>
      </w:r>
      <w:r>
        <w:t>occurring,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 xml:space="preserve">your </w:t>
      </w:r>
      <w:r>
        <w:rPr>
          <w:spacing w:val="-2"/>
        </w:rPr>
        <w:t>concern.</w:t>
      </w:r>
    </w:p>
    <w:p w14:paraId="76AA4F34" w14:textId="77777777" w:rsidR="0012397B" w:rsidRPr="00D91065" w:rsidRDefault="00072874" w:rsidP="004A564F">
      <w:pPr>
        <w:pStyle w:val="Heading1"/>
        <w:ind w:left="0"/>
      </w:pPr>
      <w:r>
        <w:t>IAM</w:t>
      </w:r>
      <w:r>
        <w:rPr>
          <w:spacing w:val="-5"/>
        </w:rPr>
        <w:t xml:space="preserve"> </w:t>
      </w:r>
      <w:r w:rsidRPr="00D91065">
        <w:t>RoadSmart</w:t>
      </w:r>
      <w:r w:rsidRPr="00D91065">
        <w:rPr>
          <w:spacing w:val="-3"/>
        </w:rPr>
        <w:t xml:space="preserve"> </w:t>
      </w:r>
      <w:r w:rsidRPr="00D91065">
        <w:rPr>
          <w:spacing w:val="-2"/>
        </w:rPr>
        <w:t>Response</w:t>
      </w:r>
    </w:p>
    <w:p w14:paraId="76AA4F35" w14:textId="77777777" w:rsidR="0012397B" w:rsidRPr="00D91065" w:rsidRDefault="00072874" w:rsidP="00ED5C06">
      <w:pPr>
        <w:pStyle w:val="BodyText"/>
        <w:spacing w:before="180" w:line="259" w:lineRule="auto"/>
        <w:ind w:left="0"/>
      </w:pPr>
      <w:r w:rsidRPr="00D91065">
        <w:t>IAM</w:t>
      </w:r>
      <w:r w:rsidRPr="00D91065">
        <w:rPr>
          <w:spacing w:val="-1"/>
        </w:rPr>
        <w:t xml:space="preserve"> </w:t>
      </w:r>
      <w:r w:rsidRPr="00D91065">
        <w:t>RoadSmart</w:t>
      </w:r>
      <w:r w:rsidRPr="00D91065">
        <w:rPr>
          <w:spacing w:val="-1"/>
        </w:rPr>
        <w:t xml:space="preserve"> </w:t>
      </w:r>
      <w:r w:rsidRPr="00D91065">
        <w:t>will</w:t>
      </w:r>
      <w:r w:rsidRPr="00D91065">
        <w:rPr>
          <w:spacing w:val="-5"/>
        </w:rPr>
        <w:t xml:space="preserve"> </w:t>
      </w:r>
      <w:r w:rsidRPr="00D91065">
        <w:t>follow</w:t>
      </w:r>
      <w:r w:rsidRPr="00D91065">
        <w:rPr>
          <w:spacing w:val="-6"/>
        </w:rPr>
        <w:t xml:space="preserve"> </w:t>
      </w:r>
      <w:r w:rsidRPr="00D91065">
        <w:t>up</w:t>
      </w:r>
      <w:r w:rsidRPr="00D91065">
        <w:rPr>
          <w:spacing w:val="-3"/>
        </w:rPr>
        <w:t xml:space="preserve"> </w:t>
      </w:r>
      <w:r w:rsidRPr="00D91065">
        <w:t>safeguarding</w:t>
      </w:r>
      <w:r w:rsidRPr="00D91065">
        <w:rPr>
          <w:spacing w:val="-3"/>
        </w:rPr>
        <w:t xml:space="preserve"> </w:t>
      </w:r>
      <w:r w:rsidRPr="00D91065">
        <w:t>reports</w:t>
      </w:r>
      <w:r w:rsidRPr="00D91065">
        <w:rPr>
          <w:spacing w:val="-2"/>
        </w:rPr>
        <w:t xml:space="preserve"> </w:t>
      </w:r>
      <w:r w:rsidRPr="00D91065">
        <w:t>and</w:t>
      </w:r>
      <w:r w:rsidRPr="00D91065">
        <w:rPr>
          <w:spacing w:val="-3"/>
        </w:rPr>
        <w:t xml:space="preserve"> </w:t>
      </w:r>
      <w:r w:rsidRPr="00D91065">
        <w:t>concerns</w:t>
      </w:r>
      <w:r w:rsidRPr="00D91065">
        <w:rPr>
          <w:spacing w:val="-4"/>
        </w:rPr>
        <w:t xml:space="preserve"> </w:t>
      </w:r>
      <w:r w:rsidRPr="00D91065">
        <w:t>according</w:t>
      </w:r>
      <w:r w:rsidRPr="00D91065">
        <w:rPr>
          <w:spacing w:val="-3"/>
        </w:rPr>
        <w:t xml:space="preserve"> </w:t>
      </w:r>
      <w:r w:rsidRPr="00D91065">
        <w:t>to procedure,</w:t>
      </w:r>
      <w:r w:rsidRPr="00D91065">
        <w:rPr>
          <w:spacing w:val="-2"/>
        </w:rPr>
        <w:t xml:space="preserve"> </w:t>
      </w:r>
      <w:r w:rsidRPr="00D91065">
        <w:t>and</w:t>
      </w:r>
      <w:r w:rsidRPr="00D91065">
        <w:rPr>
          <w:spacing w:val="-3"/>
        </w:rPr>
        <w:t xml:space="preserve"> </w:t>
      </w:r>
      <w:r w:rsidRPr="00D91065">
        <w:t>legal and statutory obligations.</w:t>
      </w:r>
    </w:p>
    <w:p w14:paraId="76AA4F36" w14:textId="62659358" w:rsidR="0012397B" w:rsidRPr="00D91065" w:rsidRDefault="00072874" w:rsidP="00ED5C06">
      <w:pPr>
        <w:pStyle w:val="BodyText"/>
        <w:spacing w:before="159" w:line="259" w:lineRule="auto"/>
        <w:ind w:left="0" w:right="143"/>
      </w:pPr>
      <w:r w:rsidRPr="00D91065">
        <w:t>IAM</w:t>
      </w:r>
      <w:r w:rsidRPr="00D91065">
        <w:rPr>
          <w:spacing w:val="-2"/>
        </w:rPr>
        <w:t xml:space="preserve"> </w:t>
      </w:r>
      <w:r w:rsidRPr="00D91065">
        <w:t>RoadSmart</w:t>
      </w:r>
      <w:r w:rsidRPr="00D91065">
        <w:rPr>
          <w:spacing w:val="-2"/>
        </w:rPr>
        <w:t xml:space="preserve"> </w:t>
      </w:r>
      <w:r w:rsidRPr="00D91065">
        <w:t>will</w:t>
      </w:r>
      <w:r w:rsidRPr="00D91065">
        <w:rPr>
          <w:spacing w:val="-6"/>
        </w:rPr>
        <w:t xml:space="preserve"> </w:t>
      </w:r>
      <w:r w:rsidRPr="00D91065">
        <w:t>apply</w:t>
      </w:r>
      <w:r w:rsidRPr="00D91065">
        <w:rPr>
          <w:spacing w:val="-4"/>
        </w:rPr>
        <w:t xml:space="preserve"> </w:t>
      </w:r>
      <w:r w:rsidRPr="00D91065">
        <w:t>appropriate</w:t>
      </w:r>
      <w:r w:rsidRPr="00D91065">
        <w:rPr>
          <w:spacing w:val="-2"/>
        </w:rPr>
        <w:t xml:space="preserve"> </w:t>
      </w:r>
      <w:r w:rsidRPr="00D91065">
        <w:t>disciplinary</w:t>
      </w:r>
      <w:r w:rsidRPr="00D91065">
        <w:rPr>
          <w:spacing w:val="-4"/>
        </w:rPr>
        <w:t xml:space="preserve"> </w:t>
      </w:r>
      <w:r w:rsidRPr="00D91065">
        <w:t>measures</w:t>
      </w:r>
      <w:r w:rsidRPr="00D91065">
        <w:rPr>
          <w:spacing w:val="-3"/>
        </w:rPr>
        <w:t xml:space="preserve"> </w:t>
      </w:r>
      <w:r w:rsidRPr="00D91065">
        <w:t>to</w:t>
      </w:r>
      <w:r w:rsidRPr="00D91065">
        <w:rPr>
          <w:spacing w:val="-2"/>
        </w:rPr>
        <w:t xml:space="preserve"> </w:t>
      </w:r>
      <w:r w:rsidRPr="00D91065">
        <w:t>any</w:t>
      </w:r>
      <w:r w:rsidRPr="00D91065">
        <w:rPr>
          <w:spacing w:val="-2"/>
        </w:rPr>
        <w:t xml:space="preserve"> </w:t>
      </w:r>
      <w:r w:rsidRPr="00D91065">
        <w:t>employee</w:t>
      </w:r>
      <w:r w:rsidRPr="00D91065">
        <w:rPr>
          <w:spacing w:val="-5"/>
        </w:rPr>
        <w:t xml:space="preserve"> </w:t>
      </w:r>
      <w:r w:rsidRPr="00D91065">
        <w:t>or</w:t>
      </w:r>
      <w:r w:rsidRPr="00D91065">
        <w:rPr>
          <w:spacing w:val="-5"/>
        </w:rPr>
        <w:t xml:space="preserve"> </w:t>
      </w:r>
      <w:r w:rsidRPr="00D91065">
        <w:t>associated personnel found in breach of th</w:t>
      </w:r>
      <w:r w:rsidR="009413F7" w:rsidRPr="00D91065">
        <w:t xml:space="preserve">is </w:t>
      </w:r>
      <w:r w:rsidRPr="00D91065">
        <w:t>statement.</w:t>
      </w:r>
    </w:p>
    <w:p w14:paraId="76AA4F37" w14:textId="6ABE1F4E" w:rsidR="0012397B" w:rsidRPr="00D91065" w:rsidRDefault="00072874" w:rsidP="00ED5C06">
      <w:pPr>
        <w:pStyle w:val="BodyText"/>
        <w:spacing w:before="162" w:line="259" w:lineRule="auto"/>
        <w:ind w:left="0" w:right="143"/>
      </w:pPr>
      <w:r w:rsidRPr="00D91065">
        <w:t>IAM RoadSmart will offer support to victims of</w:t>
      </w:r>
      <w:r w:rsidR="009413F7" w:rsidRPr="00D91065">
        <w:t xml:space="preserve"> abuse or</w:t>
      </w:r>
      <w:r w:rsidRPr="00D91065">
        <w:t xml:space="preserve"> harm caused by </w:t>
      </w:r>
      <w:r w:rsidR="009413F7" w:rsidRPr="00D91065">
        <w:t>employee or associated personnel</w:t>
      </w:r>
      <w:r w:rsidRPr="00D91065">
        <w:t>,</w:t>
      </w:r>
      <w:r w:rsidRPr="00D91065">
        <w:rPr>
          <w:spacing w:val="-4"/>
        </w:rPr>
        <w:t xml:space="preserve"> </w:t>
      </w:r>
      <w:r w:rsidRPr="00D91065">
        <w:t>regardless</w:t>
      </w:r>
      <w:r w:rsidRPr="00D91065">
        <w:rPr>
          <w:spacing w:val="-4"/>
        </w:rPr>
        <w:t xml:space="preserve"> </w:t>
      </w:r>
      <w:r w:rsidRPr="00D91065">
        <w:t>of</w:t>
      </w:r>
      <w:r w:rsidRPr="00D91065">
        <w:rPr>
          <w:spacing w:val="-4"/>
        </w:rPr>
        <w:t xml:space="preserve"> </w:t>
      </w:r>
      <w:r w:rsidRPr="00D91065">
        <w:t>whether</w:t>
      </w:r>
      <w:r w:rsidRPr="00D91065">
        <w:rPr>
          <w:spacing w:val="-2"/>
        </w:rPr>
        <w:t xml:space="preserve"> </w:t>
      </w:r>
      <w:r w:rsidRPr="00D91065">
        <w:t>a</w:t>
      </w:r>
      <w:r w:rsidRPr="00D91065">
        <w:rPr>
          <w:spacing w:val="-2"/>
        </w:rPr>
        <w:t xml:space="preserve"> </w:t>
      </w:r>
      <w:r w:rsidRPr="00D91065">
        <w:t>formal</w:t>
      </w:r>
      <w:r w:rsidRPr="00D91065">
        <w:rPr>
          <w:spacing w:val="-2"/>
        </w:rPr>
        <w:t xml:space="preserve"> </w:t>
      </w:r>
      <w:r w:rsidRPr="00D91065">
        <w:t>internal</w:t>
      </w:r>
      <w:r w:rsidRPr="00D91065">
        <w:rPr>
          <w:spacing w:val="-2"/>
        </w:rPr>
        <w:t xml:space="preserve"> </w:t>
      </w:r>
      <w:r w:rsidRPr="00D91065">
        <w:t>response</w:t>
      </w:r>
      <w:r w:rsidRPr="00D91065">
        <w:rPr>
          <w:spacing w:val="-1"/>
        </w:rPr>
        <w:t xml:space="preserve"> </w:t>
      </w:r>
      <w:r w:rsidRPr="00D91065">
        <w:t>is</w:t>
      </w:r>
      <w:r w:rsidRPr="00D91065">
        <w:rPr>
          <w:spacing w:val="-4"/>
        </w:rPr>
        <w:t xml:space="preserve"> </w:t>
      </w:r>
      <w:r w:rsidRPr="00D91065">
        <w:t>carried</w:t>
      </w:r>
      <w:r w:rsidRPr="00D91065">
        <w:rPr>
          <w:spacing w:val="-5"/>
        </w:rPr>
        <w:t xml:space="preserve"> </w:t>
      </w:r>
      <w:r w:rsidRPr="00D91065">
        <w:t>out</w:t>
      </w:r>
      <w:r w:rsidRPr="00D91065">
        <w:rPr>
          <w:spacing w:val="-4"/>
        </w:rPr>
        <w:t xml:space="preserve"> </w:t>
      </w:r>
      <w:r w:rsidRPr="00D91065">
        <w:t>(such</w:t>
      </w:r>
      <w:r w:rsidRPr="00D91065">
        <w:rPr>
          <w:spacing w:val="-4"/>
        </w:rPr>
        <w:t xml:space="preserve"> </w:t>
      </w:r>
      <w:r w:rsidRPr="00D91065">
        <w:t>as</w:t>
      </w:r>
      <w:r w:rsidRPr="00D91065">
        <w:rPr>
          <w:spacing w:val="-2"/>
        </w:rPr>
        <w:t xml:space="preserve"> </w:t>
      </w:r>
      <w:r w:rsidRPr="00D91065">
        <w:t>an</w:t>
      </w:r>
      <w:r w:rsidRPr="00D91065">
        <w:rPr>
          <w:spacing w:val="-3"/>
        </w:rPr>
        <w:t xml:space="preserve"> </w:t>
      </w:r>
      <w:r w:rsidRPr="00D91065">
        <w:t xml:space="preserve">internal </w:t>
      </w:r>
      <w:r w:rsidRPr="00D91065">
        <w:rPr>
          <w:spacing w:val="-2"/>
        </w:rPr>
        <w:t>investigation).</w:t>
      </w:r>
    </w:p>
    <w:p w14:paraId="76AA4F38" w14:textId="2F3435A4" w:rsidR="0012397B" w:rsidRDefault="00072874" w:rsidP="004A564F">
      <w:pPr>
        <w:pStyle w:val="Heading1"/>
        <w:spacing w:before="157"/>
        <w:ind w:left="0"/>
      </w:pPr>
      <w:r w:rsidRPr="00D91065">
        <w:rPr>
          <w:spacing w:val="-2"/>
        </w:rPr>
        <w:lastRenderedPageBreak/>
        <w:t>Confidentiality</w:t>
      </w:r>
    </w:p>
    <w:p w14:paraId="76AA4F3A" w14:textId="286A39EE" w:rsidR="0012397B" w:rsidRDefault="00072874" w:rsidP="004A564F">
      <w:pPr>
        <w:pStyle w:val="BodyText"/>
        <w:spacing w:before="182" w:line="259" w:lineRule="auto"/>
        <w:ind w:left="0" w:right="143"/>
      </w:pPr>
      <w:r>
        <w:t>It is essential that confidentiality in maintained at all stages of the process when dealing with safeguarding</w:t>
      </w:r>
      <w:r>
        <w:rPr>
          <w:spacing w:val="-3"/>
        </w:rPr>
        <w:t xml:space="preserve"> </w:t>
      </w:r>
      <w:r>
        <w:t>concerns.</w:t>
      </w:r>
      <w:r>
        <w:rPr>
          <w:spacing w:val="40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 xml:space="preserve">management should be shared on a </w:t>
      </w:r>
      <w:r w:rsidR="00ED5C06">
        <w:t>need-to-know</w:t>
      </w:r>
      <w:r>
        <w:t xml:space="preserve"> basis only and should always be kept secure.</w:t>
      </w:r>
    </w:p>
    <w:p w14:paraId="76AA4F3B" w14:textId="77777777" w:rsidR="0012397B" w:rsidRDefault="0012397B">
      <w:pPr>
        <w:pStyle w:val="BodyText"/>
        <w:ind w:left="0"/>
      </w:pPr>
    </w:p>
    <w:p w14:paraId="76AA4F3C" w14:textId="55E15209" w:rsidR="0012397B" w:rsidRDefault="00ED5C06">
      <w:pPr>
        <w:pStyle w:val="BodyText"/>
        <w:ind w:left="0"/>
      </w:pPr>
      <w:r w:rsidRPr="00ED5C06">
        <w:t xml:space="preserve">This statement reflects our commitment to safeguarding and is integral to our mission and values. We expect all individuals associated with </w:t>
      </w:r>
      <w:r>
        <w:t>IAM RoadSmart</w:t>
      </w:r>
      <w:r w:rsidRPr="00ED5C06">
        <w:t xml:space="preserve"> to support and adhere to this safeguarding statement.</w:t>
      </w:r>
    </w:p>
    <w:p w14:paraId="76AA4F3D" w14:textId="77777777" w:rsidR="0012397B" w:rsidRDefault="0012397B">
      <w:pPr>
        <w:pStyle w:val="BodyText"/>
        <w:ind w:left="0"/>
      </w:pPr>
    </w:p>
    <w:p w14:paraId="76AA4F3E" w14:textId="77777777" w:rsidR="0012397B" w:rsidRDefault="0012397B">
      <w:pPr>
        <w:pStyle w:val="BodyText"/>
        <w:spacing w:before="166"/>
        <w:ind w:left="0"/>
      </w:pPr>
    </w:p>
    <w:p w14:paraId="76AA4F3F" w14:textId="297954C8" w:rsidR="0012397B" w:rsidRDefault="00072874" w:rsidP="004A564F">
      <w:pPr>
        <w:pStyle w:val="BodyText"/>
        <w:ind w:left="0"/>
      </w:pPr>
      <w:r>
        <w:t>Date:</w:t>
      </w:r>
      <w:r>
        <w:rPr>
          <w:spacing w:val="-6"/>
        </w:rPr>
        <w:t xml:space="preserve"> </w:t>
      </w:r>
      <w:r w:rsidR="004A564F">
        <w:t>May</w:t>
      </w:r>
      <w:r w:rsidR="00ED5C06">
        <w:t xml:space="preserve"> 202</w:t>
      </w:r>
      <w:r w:rsidR="004A564F">
        <w:t>5</w:t>
      </w:r>
    </w:p>
    <w:sectPr w:rsidR="0012397B">
      <w:headerReference w:type="default" r:id="rId10"/>
      <w:footerReference w:type="default" r:id="rId11"/>
      <w:pgSz w:w="11910" w:h="16840"/>
      <w:pgMar w:top="1800" w:right="1340" w:bottom="280" w:left="1320" w:header="6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3320" w14:textId="77777777" w:rsidR="002012CC" w:rsidRDefault="002012CC">
      <w:r>
        <w:separator/>
      </w:r>
    </w:p>
  </w:endnote>
  <w:endnote w:type="continuationSeparator" w:id="0">
    <w:p w14:paraId="15829660" w14:textId="77777777" w:rsidR="002012CC" w:rsidRDefault="0020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7743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F676B8" w14:textId="1423F1ED" w:rsidR="00A87155" w:rsidRDefault="00A87155">
            <w:pPr>
              <w:pStyle w:val="Footer"/>
            </w:pPr>
            <w:r w:rsidRPr="002A7A42">
              <w:rPr>
                <w:rFonts w:ascii="Arial" w:hAnsi="Arial" w:cs="Arial"/>
              </w:rPr>
              <w:t xml:space="preserve">Page </w:t>
            </w:r>
            <w:r w:rsidRPr="002A7A42">
              <w:rPr>
                <w:rFonts w:ascii="Arial" w:hAnsi="Arial" w:cs="Arial"/>
              </w:rPr>
              <w:fldChar w:fldCharType="begin"/>
            </w:r>
            <w:r w:rsidRPr="002A7A42">
              <w:rPr>
                <w:rFonts w:ascii="Arial" w:hAnsi="Arial" w:cs="Arial"/>
              </w:rPr>
              <w:instrText xml:space="preserve"> PAGE </w:instrText>
            </w:r>
            <w:r w:rsidRPr="002A7A42">
              <w:rPr>
                <w:rFonts w:ascii="Arial" w:hAnsi="Arial" w:cs="Arial"/>
              </w:rPr>
              <w:fldChar w:fldCharType="separate"/>
            </w:r>
            <w:r w:rsidRPr="002A7A42">
              <w:rPr>
                <w:rFonts w:ascii="Arial" w:hAnsi="Arial" w:cs="Arial"/>
                <w:noProof/>
              </w:rPr>
              <w:t>2</w:t>
            </w:r>
            <w:r w:rsidRPr="002A7A42">
              <w:rPr>
                <w:rFonts w:ascii="Arial" w:hAnsi="Arial" w:cs="Arial"/>
              </w:rPr>
              <w:fldChar w:fldCharType="end"/>
            </w:r>
            <w:r w:rsidRPr="002A7A42">
              <w:rPr>
                <w:rFonts w:ascii="Arial" w:hAnsi="Arial" w:cs="Arial"/>
              </w:rPr>
              <w:t xml:space="preserve"> of </w:t>
            </w:r>
            <w:r w:rsidRPr="002A7A42">
              <w:rPr>
                <w:rFonts w:ascii="Arial" w:hAnsi="Arial" w:cs="Arial"/>
              </w:rPr>
              <w:fldChar w:fldCharType="begin"/>
            </w:r>
            <w:r w:rsidRPr="002A7A42">
              <w:rPr>
                <w:rFonts w:ascii="Arial" w:hAnsi="Arial" w:cs="Arial"/>
              </w:rPr>
              <w:instrText xml:space="preserve"> NUMPAGES  </w:instrText>
            </w:r>
            <w:r w:rsidRPr="002A7A42">
              <w:rPr>
                <w:rFonts w:ascii="Arial" w:hAnsi="Arial" w:cs="Arial"/>
              </w:rPr>
              <w:fldChar w:fldCharType="separate"/>
            </w:r>
            <w:r w:rsidRPr="002A7A42">
              <w:rPr>
                <w:rFonts w:ascii="Arial" w:hAnsi="Arial" w:cs="Arial"/>
                <w:noProof/>
              </w:rPr>
              <w:t>2</w:t>
            </w:r>
            <w:r w:rsidRPr="002A7A42">
              <w:rPr>
                <w:rFonts w:ascii="Arial" w:hAnsi="Arial" w:cs="Arial"/>
              </w:rPr>
              <w:fldChar w:fldCharType="end"/>
            </w:r>
            <w:r w:rsidRPr="002A7A42">
              <w:rPr>
                <w:rFonts w:ascii="Arial" w:hAnsi="Arial" w:cs="Arial"/>
              </w:rPr>
              <w:t xml:space="preserve">                          </w:t>
            </w:r>
            <w:r w:rsidR="002A7A42" w:rsidRPr="002A7A42">
              <w:rPr>
                <w:rFonts w:ascii="Arial" w:hAnsi="Arial" w:cs="Arial"/>
              </w:rPr>
              <w:t>Compliance                          Internal</w:t>
            </w:r>
            <w:r w:rsidR="00310B00">
              <w:rPr>
                <w:rFonts w:ascii="Arial" w:hAnsi="Arial" w:cs="Arial"/>
              </w:rPr>
              <w:t xml:space="preserve">                               21/05/2025</w:t>
            </w:r>
          </w:p>
        </w:sdtContent>
      </w:sdt>
    </w:sdtContent>
  </w:sdt>
  <w:p w14:paraId="26A28BB7" w14:textId="49059A1F" w:rsidR="00DB5E9B" w:rsidRDefault="00DB5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C71F" w14:textId="77777777" w:rsidR="002012CC" w:rsidRDefault="002012CC">
      <w:r>
        <w:separator/>
      </w:r>
    </w:p>
  </w:footnote>
  <w:footnote w:type="continuationSeparator" w:id="0">
    <w:p w14:paraId="0D2B4D05" w14:textId="77777777" w:rsidR="002012CC" w:rsidRDefault="0020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9F3DF1A" w14:textId="750BEDB8" w:rsidR="00C21CA9" w:rsidRPr="00310B00" w:rsidRDefault="002A7A42">
        <w:pPr>
          <w:pStyle w:val="Header"/>
          <w:rPr>
            <w:rFonts w:ascii="Arial" w:hAnsi="Arial" w:cs="Arial"/>
          </w:rPr>
        </w:pPr>
        <w:r w:rsidRPr="00310B00">
          <w:rPr>
            <w:rFonts w:ascii="Arial" w:hAnsi="Arial" w:cs="Arial"/>
          </w:rPr>
          <w:t>V1.0</w:t>
        </w:r>
        <w:r w:rsidR="00310B00" w:rsidRPr="00310B00">
          <w:rPr>
            <w:rFonts w:ascii="Arial" w:hAnsi="Arial" w:cs="Arial"/>
          </w:rPr>
          <w:t>2</w:t>
        </w:r>
        <w:r w:rsidRPr="00310B00">
          <w:rPr>
            <w:rFonts w:ascii="Arial" w:hAnsi="Arial" w:cs="Arial"/>
          </w:rPr>
          <w:t xml:space="preserve">                     </w:t>
        </w:r>
        <w:r w:rsidR="00310B00">
          <w:rPr>
            <w:rFonts w:ascii="Arial" w:hAnsi="Arial" w:cs="Arial"/>
          </w:rPr>
          <w:t xml:space="preserve"> </w:t>
        </w:r>
        <w:r w:rsidRPr="00310B00">
          <w:rPr>
            <w:rFonts w:ascii="Arial" w:hAnsi="Arial" w:cs="Arial"/>
          </w:rPr>
          <w:t xml:space="preserve">                                                                                 </w:t>
        </w:r>
        <w:r w:rsidR="00C21CA9" w:rsidRPr="00310B00">
          <w:rPr>
            <w:rFonts w:ascii="Arial" w:hAnsi="Arial" w:cs="Arial"/>
          </w:rPr>
          <w:t>Safeguarding Statement</w:t>
        </w:r>
      </w:p>
    </w:sdtContent>
  </w:sdt>
  <w:p w14:paraId="76AA4F40" w14:textId="6BB3C0AF" w:rsidR="0012397B" w:rsidRDefault="0012397B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6FC0"/>
    <w:multiLevelType w:val="hybridMultilevel"/>
    <w:tmpl w:val="C27C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55EDF"/>
    <w:multiLevelType w:val="hybridMultilevel"/>
    <w:tmpl w:val="5DBC66BC"/>
    <w:lvl w:ilvl="0" w:tplc="AF9A162E">
      <w:start w:val="3"/>
      <w:numFmt w:val="bullet"/>
      <w:lvlText w:val="-"/>
      <w:lvlJc w:val="left"/>
      <w:pPr>
        <w:ind w:left="839" w:hanging="361"/>
      </w:pPr>
      <w:rPr>
        <w:rFonts w:ascii="Calibri" w:eastAsiaTheme="minorHAns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2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4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6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FA56CB3"/>
    <w:multiLevelType w:val="hybridMultilevel"/>
    <w:tmpl w:val="FD381BB8"/>
    <w:lvl w:ilvl="0" w:tplc="AF9A162E">
      <w:start w:val="3"/>
      <w:numFmt w:val="bullet"/>
      <w:lvlText w:val="-"/>
      <w:lvlJc w:val="left"/>
      <w:pPr>
        <w:ind w:left="839" w:hanging="361"/>
      </w:pPr>
      <w:rPr>
        <w:rFonts w:ascii="Calibri" w:eastAsiaTheme="minorHAns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2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4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6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51437E8"/>
    <w:multiLevelType w:val="hybridMultilevel"/>
    <w:tmpl w:val="E760F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35177"/>
    <w:multiLevelType w:val="hybridMultilevel"/>
    <w:tmpl w:val="D40A4518"/>
    <w:lvl w:ilvl="0" w:tplc="AF9A16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52034"/>
    <w:multiLevelType w:val="hybridMultilevel"/>
    <w:tmpl w:val="3D02F08C"/>
    <w:lvl w:ilvl="0" w:tplc="AF9A16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42C1C"/>
    <w:multiLevelType w:val="hybridMultilevel"/>
    <w:tmpl w:val="B51C77AA"/>
    <w:lvl w:ilvl="0" w:tplc="19843D5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F2C046"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ar-SA"/>
      </w:rPr>
    </w:lvl>
    <w:lvl w:ilvl="2" w:tplc="E9FADEA6">
      <w:numFmt w:val="bullet"/>
      <w:lvlText w:val="•"/>
      <w:lvlJc w:val="left"/>
      <w:pPr>
        <w:ind w:left="2521" w:hanging="361"/>
      </w:pPr>
      <w:rPr>
        <w:rFonts w:hint="default"/>
        <w:lang w:val="en-US" w:eastAsia="en-US" w:bidi="ar-SA"/>
      </w:rPr>
    </w:lvl>
    <w:lvl w:ilvl="3" w:tplc="0014644E">
      <w:numFmt w:val="bullet"/>
      <w:lvlText w:val="•"/>
      <w:lvlJc w:val="left"/>
      <w:pPr>
        <w:ind w:left="3361" w:hanging="361"/>
      </w:pPr>
      <w:rPr>
        <w:rFonts w:hint="default"/>
        <w:lang w:val="en-US" w:eastAsia="en-US" w:bidi="ar-SA"/>
      </w:rPr>
    </w:lvl>
    <w:lvl w:ilvl="4" w:tplc="86107A60">
      <w:numFmt w:val="bullet"/>
      <w:lvlText w:val="•"/>
      <w:lvlJc w:val="left"/>
      <w:pPr>
        <w:ind w:left="4202" w:hanging="361"/>
      </w:pPr>
      <w:rPr>
        <w:rFonts w:hint="default"/>
        <w:lang w:val="en-US" w:eastAsia="en-US" w:bidi="ar-SA"/>
      </w:rPr>
    </w:lvl>
    <w:lvl w:ilvl="5" w:tplc="3CC6F4E6">
      <w:numFmt w:val="bullet"/>
      <w:lvlText w:val="•"/>
      <w:lvlJc w:val="left"/>
      <w:pPr>
        <w:ind w:left="5043" w:hanging="361"/>
      </w:pPr>
      <w:rPr>
        <w:rFonts w:hint="default"/>
        <w:lang w:val="en-US" w:eastAsia="en-US" w:bidi="ar-SA"/>
      </w:rPr>
    </w:lvl>
    <w:lvl w:ilvl="6" w:tplc="9C4693C0">
      <w:numFmt w:val="bullet"/>
      <w:lvlText w:val="•"/>
      <w:lvlJc w:val="left"/>
      <w:pPr>
        <w:ind w:left="5883" w:hanging="361"/>
      </w:pPr>
      <w:rPr>
        <w:rFonts w:hint="default"/>
        <w:lang w:val="en-US" w:eastAsia="en-US" w:bidi="ar-SA"/>
      </w:rPr>
    </w:lvl>
    <w:lvl w:ilvl="7" w:tplc="C9045BB6"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8" w:tplc="F34AF7EA">
      <w:numFmt w:val="bullet"/>
      <w:lvlText w:val="•"/>
      <w:lvlJc w:val="left"/>
      <w:pPr>
        <w:ind w:left="7565" w:hanging="361"/>
      </w:pPr>
      <w:rPr>
        <w:rFonts w:hint="default"/>
        <w:lang w:val="en-US" w:eastAsia="en-US" w:bidi="ar-SA"/>
      </w:rPr>
    </w:lvl>
  </w:abstractNum>
  <w:num w:numId="1" w16cid:durableId="600181955">
    <w:abstractNumId w:val="6"/>
  </w:num>
  <w:num w:numId="2" w16cid:durableId="948468816">
    <w:abstractNumId w:val="3"/>
  </w:num>
  <w:num w:numId="3" w16cid:durableId="316157063">
    <w:abstractNumId w:val="5"/>
  </w:num>
  <w:num w:numId="4" w16cid:durableId="1432319080">
    <w:abstractNumId w:val="2"/>
  </w:num>
  <w:num w:numId="5" w16cid:durableId="1820800728">
    <w:abstractNumId w:val="1"/>
  </w:num>
  <w:num w:numId="6" w16cid:durableId="1344166077">
    <w:abstractNumId w:val="0"/>
  </w:num>
  <w:num w:numId="7" w16cid:durableId="228806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7B"/>
    <w:rsid w:val="0002025E"/>
    <w:rsid w:val="00041F4F"/>
    <w:rsid w:val="00072874"/>
    <w:rsid w:val="0008132A"/>
    <w:rsid w:val="0012397B"/>
    <w:rsid w:val="00156102"/>
    <w:rsid w:val="0018230E"/>
    <w:rsid w:val="002012CC"/>
    <w:rsid w:val="00234EA0"/>
    <w:rsid w:val="00291E80"/>
    <w:rsid w:val="002A7A42"/>
    <w:rsid w:val="00310B00"/>
    <w:rsid w:val="003518B1"/>
    <w:rsid w:val="00404189"/>
    <w:rsid w:val="00404B83"/>
    <w:rsid w:val="004A564F"/>
    <w:rsid w:val="004C4917"/>
    <w:rsid w:val="004E726F"/>
    <w:rsid w:val="004E7A5F"/>
    <w:rsid w:val="004F7714"/>
    <w:rsid w:val="0057723D"/>
    <w:rsid w:val="0058442B"/>
    <w:rsid w:val="00661B5A"/>
    <w:rsid w:val="00692C84"/>
    <w:rsid w:val="00700CDA"/>
    <w:rsid w:val="0075434C"/>
    <w:rsid w:val="00854EA9"/>
    <w:rsid w:val="00896776"/>
    <w:rsid w:val="008E2DA5"/>
    <w:rsid w:val="008E3E3F"/>
    <w:rsid w:val="0092201F"/>
    <w:rsid w:val="009312B1"/>
    <w:rsid w:val="009413F7"/>
    <w:rsid w:val="00946024"/>
    <w:rsid w:val="00981F6C"/>
    <w:rsid w:val="00985C5A"/>
    <w:rsid w:val="00A443C8"/>
    <w:rsid w:val="00A57D9D"/>
    <w:rsid w:val="00A87155"/>
    <w:rsid w:val="00AD23CC"/>
    <w:rsid w:val="00B757FF"/>
    <w:rsid w:val="00BC2F97"/>
    <w:rsid w:val="00C21CA9"/>
    <w:rsid w:val="00C42609"/>
    <w:rsid w:val="00D91065"/>
    <w:rsid w:val="00DB5E9B"/>
    <w:rsid w:val="00E10127"/>
    <w:rsid w:val="00ED5C06"/>
    <w:rsid w:val="00F03768"/>
    <w:rsid w:val="00F83CB6"/>
    <w:rsid w:val="00F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4EFF"/>
  <w15:docId w15:val="{AB138AE2-5293-4296-9500-E723D60D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9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E7A5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E726F"/>
    <w:rPr>
      <w:b/>
      <w:bCs/>
    </w:rPr>
  </w:style>
  <w:style w:type="table" w:customStyle="1" w:styleId="TableGrid5">
    <w:name w:val="Table Grid5"/>
    <w:basedOn w:val="TableNormal"/>
    <w:next w:val="TableGrid"/>
    <w:uiPriority w:val="59"/>
    <w:rsid w:val="00A443C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4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A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21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A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915645D56D444979FE50F4ECCF40A" ma:contentTypeVersion="15" ma:contentTypeDescription="Create a new document." ma:contentTypeScope="" ma:versionID="0b9caf37c3e4daddfd3b4146e9e8b643">
  <xsd:schema xmlns:xsd="http://www.w3.org/2001/XMLSchema" xmlns:xs="http://www.w3.org/2001/XMLSchema" xmlns:p="http://schemas.microsoft.com/office/2006/metadata/properties" xmlns:ns2="5039ee6a-dc07-4606-89de-3641163ba0e9" xmlns:ns3="1c379110-bf5a-46f5-bdc8-ae9546e6aa7f" targetNamespace="http://schemas.microsoft.com/office/2006/metadata/properties" ma:root="true" ma:fieldsID="b46594e6b87b4bca3e1c864f4950d7c5" ns2:_="" ns3:_="">
    <xsd:import namespace="5039ee6a-dc07-4606-89de-3641163ba0e9"/>
    <xsd:import namespace="1c379110-bf5a-46f5-bdc8-ae9546e6a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9ee6a-dc07-4606-89de-3641163ba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b02489-e149-4059-ad36-373e96ab0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79110-bf5a-46f5-bdc8-ae9546e6aa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aa11e3-044b-443b-87b1-ad1769af4206}" ma:internalName="TaxCatchAll" ma:showField="CatchAllData" ma:web="1c379110-bf5a-46f5-bdc8-ae9546e6a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3C03B-FDD9-4377-851A-2F62754F6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9ee6a-dc07-4606-89de-3641163ba0e9"/>
    <ds:schemaRef ds:uri="1c379110-bf5a-46f5-bdc8-ae9546e6a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F83CA-A969-48E5-97B0-93A181DBDA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5499</Characters>
  <Application>Microsoft Office Word</Application>
  <DocSecurity>4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Prosser</dc:creator>
  <dc:description/>
  <cp:lastModifiedBy>Nicola Smith</cp:lastModifiedBy>
  <cp:revision>2</cp:revision>
  <dcterms:created xsi:type="dcterms:W3CDTF">2025-06-04T14:36:00Z</dcterms:created>
  <dcterms:modified xsi:type="dcterms:W3CDTF">2025-06-04T14:36:00Z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0x010100C7A77F8D476D8D4892216BEB70706C2B</vt:lpwstr>
  </property>
  <property fmtid="{D5CDD505-2E9C-101B-9397-08002B2CF9AE}" pid="3" name="Created">
    <vt:filetime>2022-03-24T00:00:00Z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2024-06-18T00:00:00Z</vt:filetime>
  </property>
  <property fmtid="{D5CDD505-2E9C-101B-9397-08002B2CF9AE}" pid="6" name="Order">
    <vt:lpwstr>773200.000000</vt:lpwstr>
  </property>
  <property fmtid="{D5CDD505-2E9C-101B-9397-08002B2CF9AE}" pid="7" name="Producer">
    <vt:lpwstr>Adobe PDF Library 22.1.117</vt:lpwstr>
  </property>
  <property fmtid="{D5CDD505-2E9C-101B-9397-08002B2CF9AE}" pid="8" name="SourceModified">
    <vt:lpwstr/>
  </property>
</Properties>
</file>